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F48B" w14:textId="69F2DB16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222222"/>
          <w:kern w:val="0"/>
          <w:sz w:val="52"/>
          <w:szCs w:val="52"/>
          <w14:ligatures w14:val="none"/>
        </w:rPr>
      </w:pPr>
      <w:r w:rsidRPr="00FB2A40">
        <w:rPr>
          <w:rFonts w:ascii="Open Sans" w:eastAsia="Times New Roman" w:hAnsi="Open Sans" w:cs="Open Sans"/>
          <w:b/>
          <w:bCs/>
          <w:color w:val="222222"/>
          <w:kern w:val="0"/>
          <w:sz w:val="52"/>
          <w:szCs w:val="52"/>
          <w14:ligatures w14:val="none"/>
        </w:rPr>
        <w:t>VISIONING</w:t>
      </w:r>
    </w:p>
    <w:p w14:paraId="72F6A869" w14:textId="77777777" w:rsid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</w:pPr>
    </w:p>
    <w:p w14:paraId="59A3081B" w14:textId="382B5F60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>Visioning</w:t>
      </w: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is a program created by Rotarians in the upper Midwest designed to help a Rotary club create its own vision and identify the steps necessary to achieve that vision. The result is unique to each club because it is a vision designed and endorsed by the club’s own members.</w:t>
      </w:r>
    </w:p>
    <w:p w14:paraId="5E7AD537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29527DEB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>How it works:</w:t>
      </w:r>
    </w:p>
    <w:p w14:paraId="5CB5592A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 xml:space="preserve">A club visioning event must include a good cross-section of its membership from the newest to the most experienced Rotarian. The process uses the talents and life experience within the club to develop a vision and goals reflecting that club’s membership, thus providing a renewed focus on objectives. The challenge during this 2 1/2 to 3-hour process is to gather as many </w:t>
      </w:r>
      <w:proofErr w:type="gramStart"/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ideas</w:t>
      </w:r>
      <w:proofErr w:type="gramEnd"/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 xml:space="preserve"> and opportunities for the future from a group of 10-20 (absolute maximum of 25) Rotarians and then condense it down to the most important goals. To assure this can be accomplished within a limited time frame, the club visioning event is run by an outside neutral, well-trained team of Rotary facilitators who do not suggest or promote projects.</w:t>
      </w:r>
    </w:p>
    <w:p w14:paraId="342A9453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6088F57D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This is not a strategic planning process. However, it does provide clarity that can be used to either help in developing a strategic plan or reviewing an existing strategic plan. By the end of the process, each club will have a clear vision of the following:</w:t>
      </w:r>
    </w:p>
    <w:p w14:paraId="013EA53D" w14:textId="77777777" w:rsidR="00FB2A40" w:rsidRPr="00FB2A40" w:rsidRDefault="00FB2A40" w:rsidP="00FB2A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5B55CD0E" w14:textId="77777777" w:rsidR="00FB2A40" w:rsidRPr="00FB2A40" w:rsidRDefault="00FB2A40" w:rsidP="00FB2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Where are we now?</w:t>
      </w:r>
    </w:p>
    <w:p w14:paraId="05A87F43" w14:textId="77777777" w:rsidR="00FB2A40" w:rsidRPr="00FB2A40" w:rsidRDefault="00FB2A40" w:rsidP="00FB2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Where do we want to be?</w:t>
      </w:r>
    </w:p>
    <w:p w14:paraId="2C26DEDE" w14:textId="77777777" w:rsidR="00FB2A40" w:rsidRPr="00FB2A40" w:rsidRDefault="00FB2A40" w:rsidP="00FB2A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How do we get there?</w:t>
      </w:r>
    </w:p>
    <w:p w14:paraId="6A40C6F5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If a club starts with an effective visioning event, it leads to a long-range plan that can effectively result in enhanced programs both locally and internationally. A club vision is a living management tool that begins this process by defining a shared commitment, providing long-term direction, creating a framework to establish goals and objectives, and helping the club to optimize the use of its resources.</w:t>
      </w:r>
    </w:p>
    <w:p w14:paraId="521D9CD0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5515C269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The key thing to remember is that this visioning process is designed to make sure that it is the </w:t>
      </w:r>
      <w:r w:rsidRPr="00FB2A40">
        <w:rPr>
          <w:rFonts w:ascii="Open Sans" w:eastAsia="Times New Roman" w:hAnsi="Open Sans" w:cs="Open Sans"/>
          <w:b/>
          <w:bCs/>
          <w:i/>
          <w:iCs/>
          <w:color w:val="222222"/>
          <w:kern w:val="0"/>
          <w:sz w:val="23"/>
          <w:szCs w:val="23"/>
          <w14:ligatures w14:val="none"/>
        </w:rPr>
        <w:t>club members</w:t>
      </w:r>
      <w:r w:rsidRPr="00FB2A40">
        <w:rPr>
          <w:rFonts w:ascii="Open Sans" w:eastAsia="Times New Roman" w:hAnsi="Open Sans" w:cs="Open Sans"/>
          <w:b/>
          <w:bCs/>
          <w:color w:val="222222"/>
          <w:kern w:val="0"/>
          <w:sz w:val="23"/>
          <w:szCs w:val="23"/>
          <w14:ligatures w14:val="none"/>
        </w:rPr>
        <w:t> </w:t>
      </w: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 xml:space="preserve">who are providing the input and deciding the goals, objectives, and action steps that they want to take </w:t>
      </w:r>
      <w:proofErr w:type="gramStart"/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in order to</w:t>
      </w:r>
      <w:proofErr w:type="gramEnd"/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 xml:space="preserve"> realize the vision that they have created for themselves as a Rotary Club in their community.</w:t>
      </w:r>
    </w:p>
    <w:p w14:paraId="3ED010BC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4F1EC6ED" w14:textId="77777777" w:rsidR="00FB2A40" w:rsidRPr="00FB2A40" w:rsidRDefault="00FB2A40" w:rsidP="00FB2A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</w:pPr>
      <w:r w:rsidRPr="00FB2A40">
        <w:rPr>
          <w:rFonts w:ascii="Open Sans" w:eastAsia="Times New Roman" w:hAnsi="Open Sans" w:cs="Open Sans"/>
          <w:color w:val="222222"/>
          <w:kern w:val="0"/>
          <w:sz w:val="23"/>
          <w:szCs w:val="23"/>
          <w14:ligatures w14:val="none"/>
        </w:rPr>
        <w:t> </w:t>
      </w:r>
    </w:p>
    <w:p w14:paraId="16D4B6A9" w14:textId="77777777" w:rsidR="00FB2A40" w:rsidRDefault="00FB2A40"/>
    <w:sectPr w:rsidR="00FB2A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57ADD"/>
    <w:multiLevelType w:val="multilevel"/>
    <w:tmpl w:val="610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1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40"/>
    <w:rsid w:val="009E23A8"/>
    <w:rsid w:val="00FB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E22E9"/>
  <w15:chartTrackingRefBased/>
  <w15:docId w15:val="{12553178-17C3-E741-9784-A5ED013D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A4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B2A40"/>
    <w:rPr>
      <w:b/>
      <w:bCs/>
    </w:rPr>
  </w:style>
  <w:style w:type="character" w:styleId="Emphasis">
    <w:name w:val="Emphasis"/>
    <w:basedOn w:val="DefaultParagraphFont"/>
    <w:uiPriority w:val="20"/>
    <w:qFormat/>
    <w:rsid w:val="00FB2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Gabb</dc:creator>
  <cp:keywords/>
  <dc:description/>
  <cp:lastModifiedBy>Christine Gabb</cp:lastModifiedBy>
  <cp:revision>1</cp:revision>
  <dcterms:created xsi:type="dcterms:W3CDTF">2024-06-25T19:23:00Z</dcterms:created>
  <dcterms:modified xsi:type="dcterms:W3CDTF">2024-06-25T19:41:00Z</dcterms:modified>
</cp:coreProperties>
</file>