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C8B0" w14:textId="565F65BE" w:rsidR="005C3456" w:rsidRDefault="009948B8">
      <w:pPr>
        <w:pStyle w:val="Title"/>
      </w:pPr>
      <w:r>
        <w:t xml:space="preserve"> </w:t>
      </w:r>
      <w:r w:rsidR="00E27F58">
        <w:t>Grantmaking Procedures for Awarding</w:t>
      </w:r>
      <w:r w:rsidR="00E27F58">
        <w:rPr>
          <w:spacing w:val="1"/>
        </w:rPr>
        <w:t xml:space="preserve"> </w:t>
      </w:r>
      <w:r w:rsidR="00E27F58">
        <w:t>Scholarships and Other Grants to Individuals</w:t>
      </w:r>
      <w:r w:rsidR="00E27F58">
        <w:rPr>
          <w:spacing w:val="-78"/>
        </w:rPr>
        <w:t xml:space="preserve"> </w:t>
      </w:r>
      <w:r w:rsidR="006C66E9">
        <w:t>Rotary District 5080 Charitable Fund</w:t>
      </w:r>
    </w:p>
    <w:p w14:paraId="4825C7A0" w14:textId="77777777" w:rsidR="005C3456" w:rsidRDefault="00E27F58">
      <w:pPr>
        <w:pStyle w:val="BodyText"/>
        <w:spacing w:before="276"/>
        <w:ind w:left="3478" w:right="3461"/>
        <w:jc w:val="center"/>
      </w:pPr>
      <w:r>
        <w:rPr>
          <w:u w:val="single"/>
        </w:rPr>
        <w:t>Scope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Policy:</w:t>
      </w:r>
    </w:p>
    <w:p w14:paraId="6C682E19" w14:textId="77777777" w:rsidR="005C3456" w:rsidRDefault="005C3456">
      <w:pPr>
        <w:pStyle w:val="BodyText"/>
        <w:spacing w:before="2"/>
        <w:rPr>
          <w:sz w:val="16"/>
        </w:rPr>
      </w:pPr>
    </w:p>
    <w:p w14:paraId="73BD6147" w14:textId="2DBD1A33" w:rsidR="005C3456" w:rsidRDefault="00E27F58">
      <w:pPr>
        <w:pStyle w:val="BodyText"/>
        <w:spacing w:before="90"/>
        <w:ind w:left="120" w:right="616"/>
      </w:pPr>
      <w:r>
        <w:t xml:space="preserve">The </w:t>
      </w:r>
      <w:r w:rsidR="006C66E9">
        <w:t>Rotary District 5080 Charitable Fund</w:t>
      </w:r>
      <w:r>
        <w:t xml:space="preserve"> (“the Organization”) may provide scholarship grants to deserving</w:t>
      </w:r>
      <w:r>
        <w:rPr>
          <w:spacing w:val="-57"/>
        </w:rPr>
        <w:t xml:space="preserve"> </w:t>
      </w:r>
      <w:r>
        <w:t>students intending to pursue a course of study at either a two-year or four-year educational</w:t>
      </w:r>
      <w:r>
        <w:rPr>
          <w:spacing w:val="1"/>
        </w:rPr>
        <w:t xml:space="preserve"> </w:t>
      </w:r>
      <w:r>
        <w:t>institution,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trade program.</w:t>
      </w:r>
    </w:p>
    <w:p w14:paraId="4349C5B9" w14:textId="77777777" w:rsidR="005C3456" w:rsidRDefault="005C3456">
      <w:pPr>
        <w:pStyle w:val="BodyText"/>
      </w:pPr>
    </w:p>
    <w:p w14:paraId="00331776" w14:textId="77777777" w:rsidR="005C3456" w:rsidRDefault="00E27F58">
      <w:pPr>
        <w:pStyle w:val="BodyText"/>
        <w:ind w:left="120" w:right="82"/>
      </w:pPr>
      <w:r>
        <w:t>The Organization has established the following procedures pursuant to which grants will be</w:t>
      </w:r>
      <w:r>
        <w:rPr>
          <w:spacing w:val="1"/>
        </w:rPr>
        <w:t xml:space="preserve"> </w:t>
      </w:r>
      <w:r>
        <w:t>awarded. The following procedures shall be interpreted to ensure the Organization’s compliance</w:t>
      </w:r>
      <w:r>
        <w:rPr>
          <w:spacing w:val="1"/>
        </w:rPr>
        <w:t xml:space="preserve"> </w:t>
      </w:r>
      <w:r>
        <w:t>with all applicable requirements of the Internal Revenue Code, including Section 4966 (related to</w:t>
      </w:r>
      <w:r>
        <w:rPr>
          <w:spacing w:val="-57"/>
        </w:rPr>
        <w:t xml:space="preserve"> </w:t>
      </w:r>
      <w:r>
        <w:t>private foundations), accompanying Treasury Regulations and guidance from the Internal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may be amended from</w:t>
      </w:r>
      <w:r>
        <w:rPr>
          <w:spacing w:val="-1"/>
        </w:rPr>
        <w:t xml:space="preserve"> </w:t>
      </w:r>
      <w:r>
        <w:t>time to time.</w:t>
      </w:r>
    </w:p>
    <w:p w14:paraId="4317C7C2" w14:textId="77777777" w:rsidR="005C3456" w:rsidRDefault="005C3456">
      <w:pPr>
        <w:pStyle w:val="BodyText"/>
      </w:pPr>
    </w:p>
    <w:p w14:paraId="025738AB" w14:textId="77777777" w:rsidR="005C3456" w:rsidRDefault="00E27F5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Selection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Grantees</w:t>
      </w:r>
    </w:p>
    <w:p w14:paraId="6725BC27" w14:textId="77777777" w:rsidR="005C3456" w:rsidRDefault="005C3456">
      <w:pPr>
        <w:pStyle w:val="BodyText"/>
        <w:spacing w:before="2"/>
        <w:rPr>
          <w:sz w:val="16"/>
        </w:rPr>
      </w:pPr>
    </w:p>
    <w:p w14:paraId="2DB021AD" w14:textId="77777777" w:rsidR="005C3456" w:rsidRDefault="00E27F58">
      <w:pPr>
        <w:pStyle w:val="BodyText"/>
        <w:spacing w:before="90"/>
        <w:ind w:left="120" w:right="303"/>
      </w:pPr>
      <w:r>
        <w:t>Grantees are to be selected on an objective and nondiscriminatory basis and shall be made in</w:t>
      </w:r>
      <w:r>
        <w:rPr>
          <w:spacing w:val="1"/>
        </w:rPr>
        <w:t xml:space="preserve"> </w:t>
      </w:r>
      <w:r>
        <w:t>accordance with current regulations issued pursuant to the Internal Revenue Code. The persons</w:t>
      </w:r>
      <w:r>
        <w:rPr>
          <w:spacing w:val="-57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 recipients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derive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process.</w:t>
      </w:r>
    </w:p>
    <w:p w14:paraId="5908BDD7" w14:textId="77777777" w:rsidR="005C3456" w:rsidRDefault="005C3456">
      <w:pPr>
        <w:pStyle w:val="BodyText"/>
      </w:pPr>
    </w:p>
    <w:p w14:paraId="3F67D2B2" w14:textId="77777777" w:rsidR="005C3456" w:rsidRDefault="00E27F58">
      <w:pPr>
        <w:pStyle w:val="BodyText"/>
        <w:spacing w:before="1"/>
        <w:ind w:left="119" w:right="123"/>
      </w:pPr>
      <w:r>
        <w:t>The Organization will advertise the availability of the Organization’s Scholarship Grants in high</w:t>
      </w:r>
      <w:r>
        <w:rPr>
          <w:spacing w:val="-57"/>
        </w:rPr>
        <w:t xml:space="preserve"> </w:t>
      </w:r>
      <w:r>
        <w:t>schools locally served and request local community administrators nominate potential candidates</w:t>
      </w:r>
      <w:r>
        <w:rPr>
          <w:spacing w:val="-57"/>
        </w:rPr>
        <w:t xml:space="preserve"> </w:t>
      </w:r>
      <w:r>
        <w:t>or encourage potential awardees to submit applications for scholarship aid. In addition,</w:t>
      </w:r>
      <w:r>
        <w:rPr>
          <w:spacing w:val="1"/>
        </w:rPr>
        <w:t xml:space="preserve"> </w:t>
      </w:r>
      <w:r>
        <w:t>individuals affiliated with the Organization may inform other community members (</w:t>
      </w:r>
      <w:proofErr w:type="gramStart"/>
      <w:r>
        <w:t>i.e.</w:t>
      </w:r>
      <w:proofErr w:type="gramEnd"/>
      <w:r>
        <w:t xml:space="preserve"> teachers</w:t>
      </w:r>
      <w:r>
        <w:rPr>
          <w:spacing w:val="1"/>
        </w:rPr>
        <w:t xml:space="preserve"> </w:t>
      </w:r>
      <w:r>
        <w:t>and counselors) about the grant availability so members of these organizations can also</w:t>
      </w:r>
      <w:r>
        <w:rPr>
          <w:spacing w:val="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awardees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aid.</w:t>
      </w:r>
    </w:p>
    <w:p w14:paraId="0D0ADE98" w14:textId="77777777" w:rsidR="005C3456" w:rsidRDefault="005C3456">
      <w:pPr>
        <w:pStyle w:val="BodyText"/>
        <w:spacing w:before="10"/>
        <w:rPr>
          <w:sz w:val="23"/>
        </w:rPr>
      </w:pPr>
    </w:p>
    <w:p w14:paraId="750A1E38" w14:textId="77777777" w:rsidR="005C3456" w:rsidRDefault="00E27F58">
      <w:pPr>
        <w:pStyle w:val="ListParagraph"/>
        <w:numPr>
          <w:ilvl w:val="0"/>
          <w:numId w:val="2"/>
        </w:numPr>
        <w:tabs>
          <w:tab w:val="left" w:pos="840"/>
        </w:tabs>
        <w:ind w:hanging="361"/>
        <w:rPr>
          <w:sz w:val="24"/>
        </w:rPr>
      </w:pPr>
      <w:r>
        <w:rPr>
          <w:sz w:val="24"/>
          <w:u w:val="single"/>
        </w:rPr>
        <w:t>Criteria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Selection</w:t>
      </w:r>
    </w:p>
    <w:p w14:paraId="2036429B" w14:textId="77777777" w:rsidR="005C3456" w:rsidRDefault="005C3456">
      <w:pPr>
        <w:pStyle w:val="BodyText"/>
        <w:spacing w:before="2"/>
        <w:rPr>
          <w:sz w:val="16"/>
        </w:rPr>
      </w:pPr>
    </w:p>
    <w:p w14:paraId="5CA5FC50" w14:textId="77777777" w:rsidR="005C3456" w:rsidRDefault="00E27F58">
      <w:pPr>
        <w:pStyle w:val="BodyText"/>
        <w:spacing w:before="90"/>
        <w:ind w:left="119" w:right="389"/>
      </w:pPr>
      <w:r>
        <w:t>The criteria to be used in selecting recipients must be based on criteria appropriate to</w:t>
      </w:r>
      <w:r>
        <w:rPr>
          <w:spacing w:val="1"/>
        </w:rPr>
        <w:t xml:space="preserve"> </w:t>
      </w:r>
      <w:r>
        <w:t>accomplishing the underlying purposes of the grant. The Organization considers the following</w:t>
      </w:r>
      <w:r>
        <w:rPr>
          <w:spacing w:val="-57"/>
        </w:rPr>
        <w:t xml:space="preserve"> </w:t>
      </w:r>
      <w:r>
        <w:t>factors in its review of applications for grants.</w:t>
      </w:r>
      <w:r>
        <w:rPr>
          <w:spacing w:val="1"/>
        </w:rPr>
        <w:t xml:space="preserve"> </w:t>
      </w:r>
      <w:r>
        <w:t>Criteria may include, but are not limited to, the</w:t>
      </w:r>
      <w:r>
        <w:rPr>
          <w:spacing w:val="-57"/>
        </w:rPr>
        <w:t xml:space="preserve"> </w:t>
      </w:r>
      <w:r>
        <w:t>following:</w:t>
      </w:r>
    </w:p>
    <w:p w14:paraId="66CD7841" w14:textId="77777777" w:rsidR="005C3456" w:rsidRDefault="00E27F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4" w:lineRule="exact"/>
        <w:rPr>
          <w:i/>
          <w:sz w:val="24"/>
        </w:rPr>
      </w:pPr>
      <w:r>
        <w:rPr>
          <w:i/>
          <w:sz w:val="24"/>
        </w:rPr>
        <w:t>Prior academic and/or athletic performance</w:t>
      </w:r>
    </w:p>
    <w:p w14:paraId="738B44BB" w14:textId="77777777" w:rsidR="005C3456" w:rsidRDefault="00E27F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i/>
          <w:sz w:val="24"/>
        </w:rPr>
      </w:pPr>
      <w:r>
        <w:rPr>
          <w:i/>
          <w:sz w:val="24"/>
        </w:rPr>
        <w:t>Performance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applicant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aptitude</w:t>
      </w:r>
    </w:p>
    <w:p w14:paraId="40D8A216" w14:textId="77777777" w:rsidR="005C3456" w:rsidRDefault="00E27F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7"/>
        <w:rPr>
          <w:i/>
          <w:sz w:val="24"/>
        </w:rPr>
      </w:pPr>
      <w:r>
        <w:rPr>
          <w:i/>
          <w:sz w:val="24"/>
        </w:rPr>
        <w:t>Recommendations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instructors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applicant’s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capabilities</w:t>
      </w:r>
    </w:p>
    <w:p w14:paraId="51CEEC0D" w14:textId="77777777" w:rsidR="005C3456" w:rsidRDefault="00E27F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79"/>
        <w:rPr>
          <w:i/>
          <w:sz w:val="24"/>
        </w:rPr>
      </w:pPr>
      <w:r>
        <w:rPr>
          <w:i/>
          <w:sz w:val="24"/>
        </w:rPr>
        <w:t>Additional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biographical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applicant’s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experiences,</w:t>
      </w:r>
    </w:p>
    <w:p w14:paraId="0A428232" w14:textId="77777777" w:rsidR="005C3456" w:rsidRDefault="00E27F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25"/>
        <w:rPr>
          <w:i/>
          <w:sz w:val="24"/>
        </w:rPr>
      </w:pPr>
      <w:r>
        <w:rPr>
          <w:i/>
          <w:sz w:val="24"/>
        </w:rPr>
        <w:t>Financial need and conclusions which the Organization may draw as to the applicant’s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motivation,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character,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ability,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potential.</w:t>
      </w:r>
    </w:p>
    <w:p w14:paraId="348978FA" w14:textId="77777777" w:rsidR="005C3456" w:rsidRDefault="00E27F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91"/>
        <w:rPr>
          <w:i/>
          <w:sz w:val="24"/>
        </w:rPr>
      </w:pPr>
      <w:r>
        <w:rPr>
          <w:i/>
          <w:sz w:val="24"/>
        </w:rPr>
        <w:t>Criteria may also include the applicant’s place of residence, past or future attendance 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courses of study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trade.</w:t>
      </w:r>
    </w:p>
    <w:p w14:paraId="18F2ED3C" w14:textId="77777777" w:rsidR="005C3456" w:rsidRDefault="005C3456">
      <w:pPr>
        <w:rPr>
          <w:sz w:val="24"/>
        </w:rPr>
        <w:sectPr w:rsidR="005C3456">
          <w:footerReference w:type="default" r:id="rId7"/>
          <w:type w:val="continuous"/>
          <w:pgSz w:w="12240" w:h="15840"/>
          <w:pgMar w:top="1380" w:right="1340" w:bottom="1200" w:left="1320" w:header="720" w:footer="1017" w:gutter="0"/>
          <w:pgNumType w:start="1"/>
          <w:cols w:space="720"/>
        </w:sectPr>
      </w:pPr>
    </w:p>
    <w:p w14:paraId="3A83C52E" w14:textId="77777777" w:rsidR="005C3456" w:rsidRDefault="005C3456">
      <w:pPr>
        <w:pStyle w:val="BodyText"/>
        <w:rPr>
          <w:i/>
          <w:sz w:val="11"/>
        </w:rPr>
      </w:pPr>
    </w:p>
    <w:p w14:paraId="6C3039E5" w14:textId="77777777" w:rsidR="005C3456" w:rsidRDefault="00E27F58">
      <w:pPr>
        <w:pStyle w:val="BodyText"/>
        <w:spacing w:before="90"/>
        <w:ind w:left="120" w:right="285"/>
      </w:pPr>
      <w:r>
        <w:t>Recipients of Scholarship Grants must intend to pursue a course of study at either a two-year or</w:t>
      </w:r>
      <w:r>
        <w:rPr>
          <w:spacing w:val="-57"/>
        </w:rPr>
        <w:t xml:space="preserve"> </w:t>
      </w:r>
      <w:r>
        <w:t xml:space="preserve">four-year educational institution, secondary </w:t>
      </w:r>
      <w:proofErr w:type="gramStart"/>
      <w:r>
        <w:t>school</w:t>
      </w:r>
      <w:proofErr w:type="gramEnd"/>
      <w:r>
        <w:t xml:space="preserve"> or trade program, to gain the skills and</w:t>
      </w:r>
      <w:r>
        <w:rPr>
          <w:spacing w:val="1"/>
        </w:rPr>
        <w:t xml:space="preserve"> </w:t>
      </w:r>
      <w:r>
        <w:t>knowledge for gainful employment in a recognized occupation or trade.</w:t>
      </w:r>
      <w:r>
        <w:rPr>
          <w:spacing w:val="1"/>
        </w:rPr>
        <w:t xml:space="preserve"> </w:t>
      </w:r>
      <w:r>
        <w:t>Scholarship recipients</w:t>
      </w:r>
      <w:r>
        <w:rPr>
          <w:spacing w:val="-5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aspiration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choice.</w:t>
      </w:r>
    </w:p>
    <w:p w14:paraId="1129EB46" w14:textId="77777777" w:rsidR="005C3456" w:rsidRDefault="005C3456">
      <w:pPr>
        <w:pStyle w:val="BodyText"/>
        <w:spacing w:before="11"/>
        <w:rPr>
          <w:sz w:val="23"/>
        </w:rPr>
      </w:pPr>
    </w:p>
    <w:p w14:paraId="10339142" w14:textId="77777777" w:rsidR="005C3456" w:rsidRDefault="00E27F58">
      <w:pPr>
        <w:pStyle w:val="BodyText"/>
        <w:ind w:left="120" w:right="502"/>
      </w:pPr>
      <w:r>
        <w:t>Scholarship Grants must be used for tuition and related expenses at an educational institution</w:t>
      </w:r>
      <w:r>
        <w:rPr>
          <w:spacing w:val="-57"/>
        </w:rPr>
        <w:t xml:space="preserve"> </w:t>
      </w:r>
      <w:r>
        <w:t>described in IRC § 170(b)(1)(A)(ii), i.e., such institution must normally maintain a regular</w:t>
      </w:r>
      <w:r>
        <w:rPr>
          <w:spacing w:val="1"/>
        </w:rPr>
        <w:t xml:space="preserve"> </w:t>
      </w:r>
      <w:r>
        <w:t>faculty and curriculum and must normally have a regularly organized body of students in</w:t>
      </w:r>
      <w:r>
        <w:rPr>
          <w:spacing w:val="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at the place</w:t>
      </w:r>
      <w:r>
        <w:rPr>
          <w:spacing w:val="-1"/>
        </w:rPr>
        <w:t xml:space="preserve"> </w:t>
      </w:r>
      <w:r>
        <w:t>where the educational activities</w:t>
      </w:r>
      <w:r>
        <w:rPr>
          <w:spacing w:val="-1"/>
        </w:rPr>
        <w:t xml:space="preserve"> </w:t>
      </w:r>
      <w:r>
        <w:t>are carried on.</w:t>
      </w:r>
    </w:p>
    <w:p w14:paraId="255846A1" w14:textId="77777777" w:rsidR="005C3456" w:rsidRDefault="005C3456">
      <w:pPr>
        <w:pStyle w:val="BodyText"/>
      </w:pPr>
    </w:p>
    <w:p w14:paraId="469A4410" w14:textId="77777777" w:rsidR="005C3456" w:rsidRDefault="00E27F58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  <w:u w:val="single"/>
        </w:rPr>
        <w:t xml:space="preserve"> Grant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Selection</w:t>
      </w:r>
    </w:p>
    <w:p w14:paraId="2731EEC8" w14:textId="77777777" w:rsidR="005C3456" w:rsidRDefault="005C3456">
      <w:pPr>
        <w:pStyle w:val="BodyText"/>
        <w:spacing w:before="2"/>
        <w:rPr>
          <w:sz w:val="16"/>
        </w:rPr>
      </w:pPr>
    </w:p>
    <w:p w14:paraId="41A247BF" w14:textId="34A49899" w:rsidR="005C3456" w:rsidRDefault="00E27F58">
      <w:pPr>
        <w:pStyle w:val="BodyText"/>
        <w:spacing w:before="90"/>
        <w:ind w:left="120" w:right="142"/>
      </w:pPr>
      <w:r>
        <w:t>The Scholarship Committee shall review applications received and make an initial determination</w:t>
      </w:r>
      <w:r>
        <w:rPr>
          <w:spacing w:val="-57"/>
        </w:rPr>
        <w:t xml:space="preserve"> </w:t>
      </w:r>
      <w:r>
        <w:t>regarding the granting of the scholarships in accordance with the provisions set forth herein. A</w:t>
      </w:r>
      <w:r>
        <w:rPr>
          <w:spacing w:val="1"/>
        </w:rPr>
        <w:t xml:space="preserve"> </w:t>
      </w:r>
      <w:r>
        <w:t>final determination will be made by a Scholarship Committee to be comprised of independent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community area served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Organization.</w:t>
      </w:r>
    </w:p>
    <w:p w14:paraId="17D77E94" w14:textId="49CF09D9" w:rsidR="00367D7E" w:rsidRDefault="00367D7E">
      <w:pPr>
        <w:pStyle w:val="BodyText"/>
        <w:spacing w:before="90"/>
        <w:ind w:left="120" w:right="142"/>
      </w:pPr>
      <w:r>
        <w:t>No family member or lineal descendent of any person that is a part of the selection process shall be eligible to be considered for a scholarship grant.</w:t>
      </w:r>
    </w:p>
    <w:p w14:paraId="09A7431B" w14:textId="77777777" w:rsidR="005C3456" w:rsidRDefault="005C3456">
      <w:pPr>
        <w:pStyle w:val="BodyText"/>
      </w:pPr>
    </w:p>
    <w:p w14:paraId="70C618AE" w14:textId="77777777" w:rsidR="005C3456" w:rsidRDefault="00E27F58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  <w:u w:val="single"/>
        </w:rPr>
        <w:t>Application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Nomination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Process</w:t>
      </w:r>
    </w:p>
    <w:p w14:paraId="7AADBC0D" w14:textId="77777777" w:rsidR="005C3456" w:rsidRDefault="005C3456">
      <w:pPr>
        <w:pStyle w:val="BodyText"/>
        <w:spacing w:before="2"/>
        <w:rPr>
          <w:sz w:val="16"/>
        </w:rPr>
      </w:pPr>
    </w:p>
    <w:p w14:paraId="76142DD7" w14:textId="77777777" w:rsidR="005C3456" w:rsidRDefault="00E27F58">
      <w:pPr>
        <w:pStyle w:val="BodyText"/>
        <w:spacing w:before="90"/>
        <w:ind w:left="119" w:right="304"/>
      </w:pPr>
      <w:r>
        <w:t>Applicants for scholarship grants shall be required to submit such application forms and</w:t>
      </w:r>
      <w:r>
        <w:rPr>
          <w:spacing w:val="1"/>
        </w:rPr>
        <w:t xml:space="preserve"> </w:t>
      </w:r>
      <w:r>
        <w:t>supporting materials as the Organization may deem appropriate on a schedule to be determined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Organization.</w:t>
      </w:r>
    </w:p>
    <w:p w14:paraId="7F2F7954" w14:textId="77777777" w:rsidR="005C3456" w:rsidRDefault="005C3456">
      <w:pPr>
        <w:pStyle w:val="BodyText"/>
      </w:pPr>
    </w:p>
    <w:p w14:paraId="5B4E7ED4" w14:textId="77777777" w:rsidR="005C3456" w:rsidRDefault="00E27F58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  <w:u w:val="single"/>
        </w:rPr>
        <w:t>Grant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Renewals</w:t>
      </w:r>
    </w:p>
    <w:p w14:paraId="6D6479D5" w14:textId="77777777" w:rsidR="005C3456" w:rsidRDefault="005C3456">
      <w:pPr>
        <w:pStyle w:val="BodyText"/>
        <w:rPr>
          <w:sz w:val="16"/>
        </w:rPr>
      </w:pPr>
    </w:p>
    <w:p w14:paraId="42A2D305" w14:textId="631DCF2C" w:rsidR="005C3456" w:rsidRDefault="00E27F58">
      <w:pPr>
        <w:pStyle w:val="BodyText"/>
        <w:spacing w:before="90"/>
        <w:ind w:left="120" w:right="122"/>
      </w:pPr>
      <w:r>
        <w:t xml:space="preserve">Grants will ordinarily be awarded for a one-year </w:t>
      </w:r>
      <w:r w:rsidR="006C66E9">
        <w:t>period but</w:t>
      </w:r>
      <w:r>
        <w:t xml:space="preserve"> may be for a shorter or longer</w:t>
      </w:r>
      <w:r>
        <w:rPr>
          <w:spacing w:val="1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renewing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grantee’s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need,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grant.</w:t>
      </w:r>
    </w:p>
    <w:p w14:paraId="7B863D5B" w14:textId="77777777" w:rsidR="005C3456" w:rsidRDefault="005C3456">
      <w:pPr>
        <w:pStyle w:val="BodyText"/>
      </w:pPr>
    </w:p>
    <w:p w14:paraId="67ECC464" w14:textId="77777777" w:rsidR="005C3456" w:rsidRDefault="00E27F58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rPr>
          <w:sz w:val="24"/>
        </w:rPr>
      </w:pPr>
      <w:r>
        <w:rPr>
          <w:sz w:val="24"/>
          <w:u w:val="single"/>
        </w:rPr>
        <w:t>Supervision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Scholarship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Grants</w:t>
      </w:r>
    </w:p>
    <w:p w14:paraId="013725BF" w14:textId="77777777" w:rsidR="005C3456" w:rsidRDefault="005C3456">
      <w:pPr>
        <w:pStyle w:val="BodyText"/>
        <w:spacing w:before="2"/>
        <w:rPr>
          <w:sz w:val="16"/>
        </w:rPr>
      </w:pPr>
    </w:p>
    <w:p w14:paraId="3BAFB5B4" w14:textId="77777777" w:rsidR="005C3456" w:rsidRDefault="00E27F58">
      <w:pPr>
        <w:pStyle w:val="BodyText"/>
        <w:spacing w:before="90"/>
        <w:ind w:left="120"/>
      </w:pPr>
      <w:r>
        <w:rPr>
          <w:u w:val="single"/>
        </w:rPr>
        <w:t>General Procedures</w:t>
      </w:r>
    </w:p>
    <w:p w14:paraId="5EDA7F66" w14:textId="77777777" w:rsidR="005C3456" w:rsidRDefault="00E27F58">
      <w:pPr>
        <w:pStyle w:val="BodyText"/>
        <w:ind w:left="119" w:right="118"/>
      </w:pPr>
      <w:r>
        <w:t>To the extent possible, the Organization shall pay all scholarships directly to the recipient’s</w:t>
      </w:r>
      <w:r>
        <w:rPr>
          <w:spacing w:val="1"/>
        </w:rPr>
        <w:t xml:space="preserve"> </w:t>
      </w:r>
      <w:r>
        <w:t>educational institution and such educational institution shall agree to use the scholarship funds to</w:t>
      </w:r>
      <w:r>
        <w:rPr>
          <w:spacing w:val="-57"/>
        </w:rPr>
        <w:t xml:space="preserve"> </w:t>
      </w:r>
      <w:r>
        <w:t>defray the recipient’s expenses or to pay the funds (or a portion thereof) to the recipient only if</w:t>
      </w:r>
      <w:r>
        <w:rPr>
          <w:spacing w:val="1"/>
        </w:rPr>
        <w:t xml:space="preserve"> </w:t>
      </w:r>
      <w:r>
        <w:t>the recipient is enrolled</w:t>
      </w:r>
      <w:r>
        <w:rPr>
          <w:spacing w:val="1"/>
        </w:rPr>
        <w:t xml:space="preserve"> </w:t>
      </w:r>
      <w:r>
        <w:t>at such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 or her</w:t>
      </w:r>
      <w:r>
        <w:rPr>
          <w:spacing w:val="1"/>
        </w:rPr>
        <w:t xml:space="preserve"> </w:t>
      </w:r>
      <w:r>
        <w:t>standing 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educational institution is consistent with the purposes and conditions of the scholarship. A</w:t>
      </w:r>
      <w:r>
        <w:rPr>
          <w:spacing w:val="1"/>
        </w:rPr>
        <w:t xml:space="preserve"> </w:t>
      </w:r>
      <w:r>
        <w:t>condition of each Scholarship Grant is that it will be used only for qualified tuition and related</w:t>
      </w:r>
      <w:r>
        <w:rPr>
          <w:spacing w:val="1"/>
        </w:rPr>
        <w:t xml:space="preserve"> </w:t>
      </w:r>
      <w:r>
        <w:t>expenses within the meaning of IRC § 117(b)(2), and for room and board. Accordingly, a</w:t>
      </w:r>
      <w:r>
        <w:rPr>
          <w:spacing w:val="1"/>
        </w:rPr>
        <w:t xml:space="preserve"> </w:t>
      </w:r>
      <w:r>
        <w:t>Scholarship Grant can be used only for: (1) tuition and fees required for enrollment or attendance</w:t>
      </w:r>
      <w:r>
        <w:rPr>
          <w:spacing w:val="-5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qualifying</w:t>
      </w:r>
      <w:r>
        <w:rPr>
          <w:spacing w:val="1"/>
        </w:rPr>
        <w:t xml:space="preserve"> </w:t>
      </w:r>
      <w:r>
        <w:t>institution,</w:t>
      </w:r>
      <w:r>
        <w:rPr>
          <w:spacing w:val="3"/>
        </w:rPr>
        <w:t xml:space="preserve"> </w:t>
      </w:r>
      <w:r>
        <w:t>trade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course;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fees,</w:t>
      </w:r>
      <w:r>
        <w:rPr>
          <w:spacing w:val="2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supplies, and equipment required for courses of instruction at such an educational institution,</w:t>
      </w:r>
      <w:r>
        <w:rPr>
          <w:spacing w:val="1"/>
        </w:rPr>
        <w:t xml:space="preserve"> </w:t>
      </w:r>
      <w:r>
        <w:t>trade school or other learning; and (3) room and board. An additional condition is that no part of</w:t>
      </w:r>
      <w:r>
        <w:rPr>
          <w:spacing w:val="1"/>
        </w:rPr>
        <w:t xml:space="preserve"> </w:t>
      </w:r>
      <w:r>
        <w:t>the Scholarship Grant shall be used as payment for teaching, research, or other services by the</w:t>
      </w:r>
      <w:r>
        <w:rPr>
          <w:spacing w:val="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condition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scholarship.</w:t>
      </w:r>
    </w:p>
    <w:p w14:paraId="7F565C85" w14:textId="77777777" w:rsidR="005C3456" w:rsidRDefault="005C3456">
      <w:pPr>
        <w:sectPr w:rsidR="005C3456" w:rsidSect="00367D7E">
          <w:pgSz w:w="12240" w:h="15840"/>
          <w:pgMar w:top="1260" w:right="1340" w:bottom="990" w:left="1320" w:header="0" w:footer="1017" w:gutter="0"/>
          <w:cols w:space="720"/>
        </w:sectPr>
      </w:pPr>
    </w:p>
    <w:p w14:paraId="2F284CCF" w14:textId="77777777" w:rsidR="005C3456" w:rsidRDefault="005C3456">
      <w:pPr>
        <w:pStyle w:val="BodyText"/>
        <w:rPr>
          <w:sz w:val="11"/>
        </w:rPr>
      </w:pPr>
    </w:p>
    <w:p w14:paraId="381769A8" w14:textId="77777777" w:rsidR="005C3456" w:rsidRDefault="00E27F58">
      <w:pPr>
        <w:pStyle w:val="BodyText"/>
        <w:spacing w:before="90"/>
        <w:ind w:left="120"/>
      </w:pPr>
      <w:r>
        <w:rPr>
          <w:u w:val="single"/>
        </w:rPr>
        <w:t>Special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Procedures</w:t>
      </w:r>
    </w:p>
    <w:p w14:paraId="753D1E4E" w14:textId="77777777" w:rsidR="005C3456" w:rsidRDefault="00E27F58">
      <w:pPr>
        <w:pStyle w:val="BodyText"/>
        <w:ind w:left="120" w:right="115"/>
      </w:pPr>
      <w:r>
        <w:t>If for any reason, a Scholarship Grant is paid to a person other than the educational institution</w:t>
      </w:r>
      <w:r>
        <w:rPr>
          <w:spacing w:val="1"/>
        </w:rPr>
        <w:t xml:space="preserve"> </w:t>
      </w:r>
      <w:r>
        <w:t>attended by the scholarship recipient or if the Scholarship Grant is used for expenses other than</w:t>
      </w:r>
      <w:r>
        <w:rPr>
          <w:spacing w:val="1"/>
        </w:rPr>
        <w:t xml:space="preserve"> </w:t>
      </w:r>
      <w:r>
        <w:t>qualified tuition and related expenses within the meaning of IRC § 117(b)(2) or for room and</w:t>
      </w:r>
      <w:r>
        <w:rPr>
          <w:spacing w:val="1"/>
        </w:rPr>
        <w:t xml:space="preserve"> </w:t>
      </w:r>
      <w:r>
        <w:t>board, the Organization must receive a report on the progress of each recipient of such a</w:t>
      </w:r>
      <w:r>
        <w:rPr>
          <w:spacing w:val="1"/>
        </w:rPr>
        <w:t xml:space="preserve"> </w:t>
      </w:r>
      <w:r>
        <w:t>Scholarship Grant at least once each year. This report must include a summary of the use of the</w:t>
      </w:r>
      <w:r>
        <w:rPr>
          <w:spacing w:val="1"/>
        </w:rPr>
        <w:t xml:space="preserve"> </w:t>
      </w:r>
      <w:r>
        <w:t>funds awarded, and the grantee’s courses taken (if any) and grades received (if any) in each</w:t>
      </w:r>
      <w:r>
        <w:rPr>
          <w:spacing w:val="1"/>
        </w:rPr>
        <w:t xml:space="preserve"> </w:t>
      </w:r>
      <w:r>
        <w:t>academic period. This report must be verified by the educational institution. A final report is also</w:t>
      </w:r>
      <w:r>
        <w:rPr>
          <w:spacing w:val="-57"/>
        </w:rPr>
        <w:t xml:space="preserve"> </w:t>
      </w:r>
      <w:r>
        <w:t>required.</w:t>
      </w:r>
    </w:p>
    <w:p w14:paraId="44C09317" w14:textId="77777777" w:rsidR="005C3456" w:rsidRDefault="005C3456">
      <w:pPr>
        <w:pStyle w:val="BodyText"/>
      </w:pPr>
    </w:p>
    <w:p w14:paraId="2AD7C3D5" w14:textId="77777777" w:rsidR="005C3456" w:rsidRDefault="00E27F58">
      <w:pPr>
        <w:pStyle w:val="BodyText"/>
        <w:ind w:left="120" w:right="355"/>
      </w:pPr>
      <w:r>
        <w:t>Where the reports submitted, or other information (including the failure to submit reports)</w:t>
      </w:r>
      <w:r>
        <w:rPr>
          <w:spacing w:val="1"/>
        </w:rPr>
        <w:t xml:space="preserve"> </w:t>
      </w:r>
      <w:r>
        <w:t>indicate that all or any part of a Scholarship Grant is not being used in furtherance of the</w:t>
      </w:r>
      <w:r>
        <w:rPr>
          <w:spacing w:val="1"/>
        </w:rPr>
        <w:t xml:space="preserve"> </w:t>
      </w:r>
      <w:r>
        <w:t>purposes of such grant, the Organization is under a duty to investigate. While conducting its</w:t>
      </w:r>
      <w:r>
        <w:rPr>
          <w:spacing w:val="1"/>
        </w:rPr>
        <w:t xml:space="preserve"> </w:t>
      </w:r>
      <w:r>
        <w:t>investigation, the Organization shall withhold further payments to the extent possible until any</w:t>
      </w:r>
      <w:r>
        <w:rPr>
          <w:spacing w:val="-57"/>
        </w:rPr>
        <w:t xml:space="preserve"> </w:t>
      </w:r>
      <w:r>
        <w:t>delinquent reports required under the foregoing provisions of these procedures have been</w:t>
      </w:r>
      <w:r>
        <w:rPr>
          <w:spacing w:val="1"/>
        </w:rPr>
        <w:t xml:space="preserve"> </w:t>
      </w:r>
      <w:r>
        <w:t>submitted.</w:t>
      </w:r>
    </w:p>
    <w:p w14:paraId="32807A20" w14:textId="77777777" w:rsidR="005C3456" w:rsidRDefault="005C3456">
      <w:pPr>
        <w:pStyle w:val="BodyText"/>
      </w:pPr>
    </w:p>
    <w:p w14:paraId="05D9FCDD" w14:textId="77777777" w:rsidR="005C3456" w:rsidRDefault="00E27F58">
      <w:pPr>
        <w:pStyle w:val="BodyText"/>
        <w:ind w:left="120" w:right="156"/>
      </w:pPr>
      <w:r>
        <w:t>If the Organization learns that all or any part of a grant is not being used in furtherance of the</w:t>
      </w:r>
      <w:r>
        <w:rPr>
          <w:spacing w:val="1"/>
        </w:rPr>
        <w:t xml:space="preserve"> </w:t>
      </w:r>
      <w:r>
        <w:t>purposes of the grant, the Organization shall take all reasonable and appropriate steps to recover</w:t>
      </w:r>
      <w:r>
        <w:rPr>
          <w:spacing w:val="-57"/>
        </w:rPr>
        <w:t xml:space="preserve"> </w:t>
      </w:r>
      <w:r>
        <w:t>the grant funds and/or ensure restoration of the diverted funds to the purposes of the grant. If</w:t>
      </w:r>
      <w:r>
        <w:rPr>
          <w:spacing w:val="1"/>
        </w:rPr>
        <w:t xml:space="preserve"> </w:t>
      </w:r>
      <w:r>
        <w:t>such a diversion occurs and the grantee has not previously diverted grant funds to any use not in</w:t>
      </w:r>
      <w:r>
        <w:rPr>
          <w:spacing w:val="-57"/>
        </w:rPr>
        <w:t xml:space="preserve"> </w:t>
      </w:r>
      <w:r>
        <w:t>furtherance of the purposes of the grant, the Organization shall withhold any further payments to</w:t>
      </w:r>
      <w:r>
        <w:rPr>
          <w:spacing w:val="-57"/>
        </w:rPr>
        <w:t xml:space="preserve"> </w:t>
      </w:r>
      <w:r>
        <w:t>the grantee until it has received the grantee’s assurance that future diversions shall not occur and</w:t>
      </w:r>
      <w:r>
        <w:rPr>
          <w:spacing w:val="-57"/>
        </w:rPr>
        <w:t xml:space="preserve"> </w:t>
      </w:r>
      <w:r>
        <w:t>shall require the grantee to take extraordinary precautions to prevent future diversions from</w:t>
      </w:r>
      <w:r>
        <w:rPr>
          <w:spacing w:val="1"/>
        </w:rPr>
        <w:t xml:space="preserve"> </w:t>
      </w:r>
      <w:r>
        <w:t>occurring.</w:t>
      </w:r>
    </w:p>
    <w:p w14:paraId="16C65898" w14:textId="77777777" w:rsidR="005C3456" w:rsidRDefault="005C3456">
      <w:pPr>
        <w:pStyle w:val="BodyText"/>
        <w:spacing w:before="10"/>
        <w:rPr>
          <w:sz w:val="23"/>
        </w:rPr>
      </w:pPr>
    </w:p>
    <w:p w14:paraId="52417C6F" w14:textId="77777777" w:rsidR="005C3456" w:rsidRDefault="00E27F58">
      <w:pPr>
        <w:pStyle w:val="BodyText"/>
        <w:ind w:left="120" w:right="102"/>
      </w:pPr>
      <w:r>
        <w:t>Where a grantee has previously diverted funds received from the Organization and the</w:t>
      </w:r>
      <w:r>
        <w:rPr>
          <w:spacing w:val="1"/>
        </w:rPr>
        <w:t xml:space="preserve"> </w:t>
      </w:r>
      <w:r>
        <w:t>Organization determines that any part of a grant has again been used for improper purposes, the</w:t>
      </w:r>
      <w:r>
        <w:rPr>
          <w:spacing w:val="1"/>
        </w:rPr>
        <w:t xml:space="preserve"> </w:t>
      </w:r>
      <w:r>
        <w:t>Organization shall take all reasonable and appropriate steps to recover the grant funds and/or</w:t>
      </w:r>
      <w:r>
        <w:rPr>
          <w:spacing w:val="1"/>
        </w:rPr>
        <w:t xml:space="preserve"> </w:t>
      </w:r>
      <w:r>
        <w:t>ensure restoration of the diverted funds to the purposes of the grant. In such case, the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withhold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payments until: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diverted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recovered</w:t>
      </w:r>
      <w:r>
        <w:rPr>
          <w:spacing w:val="-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restored;</w:t>
      </w:r>
      <w:r>
        <w:rPr>
          <w:spacing w:val="4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Organization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received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grantee’s</w:t>
      </w:r>
      <w:r>
        <w:rPr>
          <w:spacing w:val="3"/>
        </w:rPr>
        <w:t xml:space="preserve"> </w:t>
      </w:r>
      <w:r>
        <w:t>assurances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future</w:t>
      </w:r>
      <w:r>
        <w:rPr>
          <w:spacing w:val="3"/>
        </w:rPr>
        <w:t xml:space="preserve"> </w:t>
      </w:r>
      <w:r>
        <w:t>diversions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occur; and (3) the Organization requires the grantee to take extraordinary precautions to</w:t>
      </w:r>
      <w:r>
        <w:rPr>
          <w:spacing w:val="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diversions from occurring.</w:t>
      </w:r>
    </w:p>
    <w:p w14:paraId="354F9786" w14:textId="77777777" w:rsidR="005C3456" w:rsidRDefault="005C3456">
      <w:pPr>
        <w:pStyle w:val="BodyText"/>
      </w:pPr>
    </w:p>
    <w:p w14:paraId="4974CA6B" w14:textId="77777777" w:rsidR="005C3456" w:rsidRDefault="00E27F58">
      <w:pPr>
        <w:pStyle w:val="BodyText"/>
        <w:spacing w:before="1"/>
        <w:ind w:left="120" w:right="415"/>
      </w:pPr>
      <w:r>
        <w:t>The phrase “all reasonable and appropriate steps,” as used above, shall include legal action</w:t>
      </w:r>
      <w:r>
        <w:rPr>
          <w:spacing w:val="1"/>
        </w:rPr>
        <w:t xml:space="preserve"> </w:t>
      </w:r>
      <w:r>
        <w:t>where appropriate, but need not include legal action if such action would in all probability not</w:t>
      </w:r>
      <w:r>
        <w:rPr>
          <w:spacing w:val="-57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satisfaction of</w:t>
      </w:r>
      <w:r>
        <w:rPr>
          <w:spacing w:val="-1"/>
        </w:rPr>
        <w:t xml:space="preserve"> </w:t>
      </w:r>
      <w:r>
        <w:t>execution on</w:t>
      </w:r>
      <w:r>
        <w:rPr>
          <w:spacing w:val="-1"/>
        </w:rPr>
        <w:t xml:space="preserve"> </w:t>
      </w:r>
      <w:r>
        <w:t>a judgment.</w:t>
      </w:r>
    </w:p>
    <w:p w14:paraId="20864370" w14:textId="77777777" w:rsidR="005C3456" w:rsidRDefault="005C3456">
      <w:pPr>
        <w:pStyle w:val="BodyText"/>
      </w:pPr>
    </w:p>
    <w:p w14:paraId="59D5EDFC" w14:textId="77777777" w:rsidR="005C3456" w:rsidRDefault="00E27F58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200" w:hanging="720"/>
        <w:rPr>
          <w:sz w:val="24"/>
        </w:rPr>
      </w:pPr>
      <w:r>
        <w:rPr>
          <w:sz w:val="24"/>
          <w:u w:val="single"/>
        </w:rPr>
        <w:t>Recordkeeping Requirements</w:t>
      </w:r>
    </w:p>
    <w:p w14:paraId="7F17D5A1" w14:textId="77777777" w:rsidR="005C3456" w:rsidRDefault="005C3456">
      <w:pPr>
        <w:pStyle w:val="BodyText"/>
        <w:spacing w:before="2"/>
        <w:rPr>
          <w:sz w:val="16"/>
        </w:rPr>
      </w:pPr>
    </w:p>
    <w:p w14:paraId="506B6FB5" w14:textId="77777777" w:rsidR="005C3456" w:rsidRDefault="00E27F58">
      <w:pPr>
        <w:pStyle w:val="BodyText"/>
        <w:spacing w:before="90"/>
        <w:ind w:left="120" w:right="336"/>
      </w:pPr>
      <w:r>
        <w:t>The Organization shall retain the following records in connection with scholarship grants</w:t>
      </w:r>
      <w:r>
        <w:rPr>
          <w:spacing w:val="1"/>
        </w:rPr>
        <w:t xml:space="preserve"> </w:t>
      </w:r>
      <w:r>
        <w:t>covered by this policy: all information obtained by the Organization to evaluate the</w:t>
      </w:r>
      <w:r>
        <w:rPr>
          <w:spacing w:val="1"/>
        </w:rPr>
        <w:t xml:space="preserve"> </w:t>
      </w:r>
      <w:r>
        <w:t>qualifications of potential grantees, the identification of grantees (including any relationship of</w:t>
      </w:r>
      <w:r>
        <w:rPr>
          <w:spacing w:val="-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grantee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and</w:t>
      </w:r>
    </w:p>
    <w:p w14:paraId="44A95416" w14:textId="77777777" w:rsidR="005C3456" w:rsidRDefault="005C3456">
      <w:pPr>
        <w:sectPr w:rsidR="005C3456">
          <w:pgSz w:w="12240" w:h="15840"/>
          <w:pgMar w:top="1500" w:right="1340" w:bottom="1200" w:left="1320" w:header="0" w:footer="1017" w:gutter="0"/>
          <w:cols w:space="720"/>
        </w:sectPr>
      </w:pPr>
    </w:p>
    <w:p w14:paraId="2F0BA7F6" w14:textId="77777777" w:rsidR="005C3456" w:rsidRDefault="00E27F58">
      <w:pPr>
        <w:pStyle w:val="BodyText"/>
        <w:spacing w:before="60"/>
        <w:ind w:left="120" w:right="100"/>
      </w:pPr>
      <w:r>
        <w:lastRenderedPageBreak/>
        <w:t>amount of each grant, and any additional information the Organization obtains in complying with</w:t>
      </w:r>
      <w:r>
        <w:rPr>
          <w:spacing w:val="-58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grants</w:t>
      </w:r>
      <w:r>
        <w:rPr>
          <w:spacing w:val="5"/>
        </w:rPr>
        <w:t xml:space="preserve"> </w:t>
      </w:r>
      <w:r>
        <w:t>administration</w:t>
      </w:r>
      <w:r>
        <w:rPr>
          <w:spacing w:val="5"/>
        </w:rPr>
        <w:t xml:space="preserve"> </w:t>
      </w:r>
      <w:r>
        <w:t>procedures.</w:t>
      </w:r>
      <w:r>
        <w:rPr>
          <w:spacing w:val="4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pertaining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unsuccessful</w:t>
      </w:r>
      <w:r>
        <w:rPr>
          <w:spacing w:val="4"/>
        </w:rPr>
        <w:t xml:space="preserve"> </w:t>
      </w:r>
      <w:r>
        <w:t>applicants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along with</w:t>
      </w:r>
      <w:r>
        <w:rPr>
          <w:spacing w:val="-1"/>
        </w:rPr>
        <w:t xml:space="preserve"> </w:t>
      </w:r>
      <w:r>
        <w:t>information on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applicants.</w:t>
      </w:r>
    </w:p>
    <w:p w14:paraId="6D374548" w14:textId="77777777" w:rsidR="005C3456" w:rsidRDefault="005C3456">
      <w:pPr>
        <w:pStyle w:val="BodyText"/>
      </w:pPr>
    </w:p>
    <w:p w14:paraId="7C69CED8" w14:textId="77777777" w:rsidR="005C3456" w:rsidRDefault="00E27F58">
      <w:pPr>
        <w:pStyle w:val="BodyText"/>
        <w:ind w:left="120" w:right="288"/>
      </w:pPr>
      <w:r>
        <w:t>Records pertaining to any grant made pursuant to this policy shall be kept for no less than three</w:t>
      </w:r>
      <w:r>
        <w:rPr>
          <w:spacing w:val="-57"/>
        </w:rPr>
        <w:t xml:space="preserve"> </w:t>
      </w:r>
      <w:r>
        <w:t>years after the filing of the Organization’s annual tax return for the period in which the last</w:t>
      </w:r>
      <w:r>
        <w:rPr>
          <w:spacing w:val="1"/>
        </w:rPr>
        <w:t xml:space="preserve"> </w:t>
      </w:r>
      <w:r>
        <w:t>installment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paid.</w:t>
      </w:r>
    </w:p>
    <w:p w14:paraId="02311FB2" w14:textId="77777777" w:rsidR="005C3456" w:rsidRDefault="005C3456">
      <w:pPr>
        <w:pStyle w:val="BodyText"/>
      </w:pPr>
    </w:p>
    <w:p w14:paraId="3199A072" w14:textId="77777777" w:rsidR="005C3456" w:rsidRDefault="00E27F58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200" w:hanging="720"/>
        <w:rPr>
          <w:sz w:val="24"/>
        </w:rPr>
      </w:pPr>
      <w:r>
        <w:rPr>
          <w:sz w:val="24"/>
          <w:u w:val="single"/>
        </w:rPr>
        <w:t>Amendments</w:t>
      </w:r>
    </w:p>
    <w:p w14:paraId="6DACF268" w14:textId="77777777" w:rsidR="005C3456" w:rsidRDefault="005C3456">
      <w:pPr>
        <w:pStyle w:val="BodyText"/>
        <w:spacing w:before="2"/>
        <w:rPr>
          <w:sz w:val="16"/>
        </w:rPr>
      </w:pPr>
    </w:p>
    <w:p w14:paraId="1EDC6B15" w14:textId="77777777" w:rsidR="005C3456" w:rsidRDefault="00E27F58">
      <w:pPr>
        <w:pStyle w:val="BodyText"/>
        <w:spacing w:before="90"/>
        <w:ind w:left="119" w:right="123"/>
      </w:pPr>
      <w:r>
        <w:t>The guidelines, limitations and restrictions set forth herein may be amended in whole or in part,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</w:p>
    <w:p w14:paraId="0904BC4E" w14:textId="77777777" w:rsidR="005C3456" w:rsidRDefault="005C3456">
      <w:pPr>
        <w:pStyle w:val="BodyText"/>
      </w:pPr>
    </w:p>
    <w:p w14:paraId="15B8AE3E" w14:textId="43D6D643" w:rsidR="005C3456" w:rsidRDefault="00E27F58">
      <w:pPr>
        <w:pStyle w:val="BodyText"/>
        <w:ind w:left="119" w:right="616"/>
      </w:pP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Grantmaking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 w:rsidR="0091433D">
        <w:t xml:space="preserve"> </w:t>
      </w:r>
      <w:r>
        <w:rPr>
          <w:spacing w:val="-57"/>
        </w:rPr>
        <w:t xml:space="preserve"> </w:t>
      </w:r>
      <w:r w:rsidR="006C66E9">
        <w:t xml:space="preserve">Rotary District 5080 Charitable Fund </w:t>
      </w:r>
      <w:r>
        <w:t>on [Month Day, 2021].</w:t>
      </w:r>
    </w:p>
    <w:p w14:paraId="690132F3" w14:textId="4E7D97CA" w:rsidR="005C3456" w:rsidRDefault="005C3456">
      <w:pPr>
        <w:pStyle w:val="BodyText"/>
        <w:rPr>
          <w:sz w:val="20"/>
        </w:rPr>
      </w:pPr>
    </w:p>
    <w:p w14:paraId="433504B6" w14:textId="77777777" w:rsidR="00367D7E" w:rsidRDefault="00367D7E">
      <w:pPr>
        <w:pStyle w:val="BodyText"/>
        <w:rPr>
          <w:sz w:val="20"/>
        </w:rPr>
      </w:pPr>
    </w:p>
    <w:p w14:paraId="6E0C777B" w14:textId="77777777" w:rsidR="005C3456" w:rsidRDefault="005C3456">
      <w:pPr>
        <w:pStyle w:val="BodyText"/>
        <w:rPr>
          <w:sz w:val="20"/>
        </w:rPr>
      </w:pPr>
    </w:p>
    <w:p w14:paraId="6F509667" w14:textId="77777777" w:rsidR="005C3456" w:rsidRDefault="00000000">
      <w:pPr>
        <w:pStyle w:val="BodyText"/>
        <w:spacing w:before="9"/>
        <w:rPr>
          <w:sz w:val="27"/>
        </w:rPr>
      </w:pPr>
      <w:r>
        <w:pict w14:anchorId="465ABA14">
          <v:shape id="_x0000_s2050" style="position:absolute;margin-left:1in;margin-top:18.2pt;width:210pt;height:.1pt;z-index:-251658752;mso-wrap-distance-left:0;mso-wrap-distance-right:0;mso-position-horizontal-relative:page" coordorigin="1440,364" coordsize="4200,0" path="m1440,364r4200,e" filled="f" strokeweight=".48pt">
            <v:path arrowok="t"/>
            <w10:wrap type="topAndBottom" anchorx="page"/>
          </v:shape>
        </w:pict>
      </w:r>
    </w:p>
    <w:p w14:paraId="01A6DCD7" w14:textId="77777777" w:rsidR="005C3456" w:rsidRDefault="005C3456">
      <w:pPr>
        <w:pStyle w:val="BodyText"/>
        <w:spacing w:before="7"/>
        <w:rPr>
          <w:sz w:val="13"/>
        </w:rPr>
      </w:pPr>
    </w:p>
    <w:p w14:paraId="7972DB79" w14:textId="49283DC3" w:rsidR="005C3456" w:rsidRDefault="006C66E9">
      <w:pPr>
        <w:pStyle w:val="BodyText"/>
        <w:spacing w:before="90"/>
        <w:ind w:left="119"/>
      </w:pPr>
      <w:r>
        <w:t>Bill Roe, Secretary</w:t>
      </w:r>
    </w:p>
    <w:sectPr w:rsidR="005C3456">
      <w:pgSz w:w="12240" w:h="15840"/>
      <w:pgMar w:top="1380" w:right="134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3B87" w14:textId="77777777" w:rsidR="00693B86" w:rsidRDefault="00693B86">
      <w:r>
        <w:separator/>
      </w:r>
    </w:p>
  </w:endnote>
  <w:endnote w:type="continuationSeparator" w:id="0">
    <w:p w14:paraId="467DB28B" w14:textId="77777777" w:rsidR="00693B86" w:rsidRDefault="0069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7722" w14:textId="77777777" w:rsidR="005C3456" w:rsidRDefault="00000000">
    <w:pPr>
      <w:pStyle w:val="BodyText"/>
      <w:spacing w:line="14" w:lineRule="auto"/>
      <w:rPr>
        <w:sz w:val="20"/>
      </w:rPr>
    </w:pPr>
    <w:r>
      <w:pict w14:anchorId="574857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15pt;width:11.5pt;height:14.2pt;z-index:-251658752;mso-position-horizontal-relative:page;mso-position-vertical-relative:page" filled="f" stroked="f">
          <v:textbox inset="0,0,0,0">
            <w:txbxContent>
              <w:p w14:paraId="0D3F8A14" w14:textId="77777777" w:rsidR="005C3456" w:rsidRDefault="00E27F58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047C" w14:textId="77777777" w:rsidR="00693B86" w:rsidRDefault="00693B86">
      <w:r>
        <w:separator/>
      </w:r>
    </w:p>
  </w:footnote>
  <w:footnote w:type="continuationSeparator" w:id="0">
    <w:p w14:paraId="0A2BDE7F" w14:textId="77777777" w:rsidR="00693B86" w:rsidRDefault="0069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32484"/>
    <w:multiLevelType w:val="hybridMultilevel"/>
    <w:tmpl w:val="3ED82EAA"/>
    <w:lvl w:ilvl="0" w:tplc="7BE481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E2915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76237E0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3E0FB42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CE96DF00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C64853D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0E4CCDE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2BCA0FE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0A85882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" w15:restartNumberingAfterBreak="0">
    <w:nsid w:val="7BAC4D9F"/>
    <w:multiLevelType w:val="hybridMultilevel"/>
    <w:tmpl w:val="188644A4"/>
    <w:lvl w:ilvl="0" w:tplc="99FCD856">
      <w:start w:val="1"/>
      <w:numFmt w:val="upperRoman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3C100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6D1AF67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E8260A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3AA4304C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22C678EC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6EF87858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36FCBE8A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35F46054"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 w16cid:durableId="2110660863">
    <w:abstractNumId w:val="0"/>
  </w:num>
  <w:num w:numId="2" w16cid:durableId="96365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456"/>
    <w:rsid w:val="00027A5D"/>
    <w:rsid w:val="00367D7E"/>
    <w:rsid w:val="003B49C6"/>
    <w:rsid w:val="005C3456"/>
    <w:rsid w:val="00693B86"/>
    <w:rsid w:val="006C66E9"/>
    <w:rsid w:val="0091433D"/>
    <w:rsid w:val="009948B8"/>
    <w:rsid w:val="00B3185E"/>
    <w:rsid w:val="00B763BE"/>
    <w:rsid w:val="00D30243"/>
    <w:rsid w:val="00DA789A"/>
    <w:rsid w:val="00E27F58"/>
    <w:rsid w:val="00E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5CF483"/>
  <w15:docId w15:val="{5C8767CF-B16D-4F26-A3E7-98262D2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675" w:right="1652" w:hanging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Scholarship Procedures</vt:lpstr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Scholarship Procedures</dc:title>
  <dc:creator>wasim</dc:creator>
  <cp:lastModifiedBy>Gary Bowe</cp:lastModifiedBy>
  <cp:revision>4</cp:revision>
  <dcterms:created xsi:type="dcterms:W3CDTF">2021-03-08T01:37:00Z</dcterms:created>
  <dcterms:modified xsi:type="dcterms:W3CDTF">2022-09-27T19:32:00Z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2021-02-20T00:00:00Z</vt:filetime>
  </property>
</Properties>
</file>