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Rotary Club of Colfax</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Meeting</w:t>
      </w:r>
    </w:p>
    <w:p w:rsidR="00000000" w:rsidDel="00000000" w:rsidP="00000000" w:rsidRDefault="00000000" w:rsidRPr="00000000" w14:paraId="00000003">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Date: </w:t>
      </w:r>
      <w:r w:rsidDel="00000000" w:rsidR="00000000" w:rsidRPr="00000000">
        <w:rPr>
          <w:rFonts w:ascii="Times New Roman" w:cs="Times New Roman" w:eastAsia="Times New Roman" w:hAnsi="Times New Roman"/>
          <w:sz w:val="24"/>
          <w:szCs w:val="24"/>
          <w:u w:val="single"/>
          <w:rtl w:val="0"/>
        </w:rPr>
        <w:t xml:space="preserve">___3-2-2022____________</w:t>
      </w:r>
      <w:r w:rsidDel="00000000" w:rsidR="00000000" w:rsidRPr="00000000">
        <w:rPr>
          <w:rFonts w:ascii="Times New Roman" w:cs="Times New Roman" w:eastAsia="Times New Roman" w:hAnsi="Times New Roman"/>
          <w:sz w:val="24"/>
          <w:szCs w:val="24"/>
          <w:rtl w:val="0"/>
        </w:rPr>
        <w:tab/>
        <w:tab/>
        <w:t xml:space="preserve">Time: __12:57PM</w:t>
      </w:r>
      <w:r w:rsidDel="00000000" w:rsidR="00000000" w:rsidRPr="00000000">
        <w:rPr>
          <w:rFonts w:ascii="Times New Roman" w:cs="Times New Roman" w:eastAsia="Times New Roman" w:hAnsi="Times New Roman"/>
          <w:sz w:val="24"/>
          <w:szCs w:val="24"/>
          <w:u w:val="single"/>
          <w:rtl w:val="0"/>
        </w:rPr>
        <w:t xml:space="preserve">_____________</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Attending:</w:t>
        <w:tab/>
        <w:tab/>
        <w:tab/>
        <w:tab/>
        <w:tab/>
        <w:t xml:space="preserve">Attending: _____________________________</w:t>
      </w:r>
    </w:p>
    <w:p w:rsidR="00000000" w:rsidDel="00000000" w:rsidP="00000000" w:rsidRDefault="00000000" w:rsidRPr="00000000" w14:paraId="00000005">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Hank Hanigan, President</w:t>
        <w:tab/>
      </w:r>
      <w:r w:rsidDel="00000000" w:rsidR="00000000" w:rsidRPr="00000000">
        <w:rPr>
          <w:rFonts w:ascii="Times New Roman" w:cs="Times New Roman" w:eastAsia="Times New Roman" w:hAnsi="Times New Roman"/>
          <w:color w:val="ff0000"/>
          <w:sz w:val="24"/>
          <w:szCs w:val="24"/>
          <w:rtl w:val="0"/>
        </w:rPr>
        <w:tab/>
        <w:tab/>
      </w:r>
      <w:r w:rsidDel="00000000" w:rsidR="00000000" w:rsidRPr="00000000">
        <w:rPr>
          <w:rFonts w:ascii="Times New Roman" w:cs="Times New Roman" w:eastAsia="Times New Roman" w:hAnsi="Times New Roman"/>
          <w:color w:val="222222"/>
          <w:sz w:val="24"/>
          <w:szCs w:val="24"/>
          <w:rtl w:val="0"/>
        </w:rPr>
        <w:t xml:space="preserve">Tim Bruya, Director</w:t>
        <w:tab/>
      </w:r>
      <w:r w:rsidDel="00000000" w:rsidR="00000000" w:rsidRPr="00000000">
        <w:rPr>
          <w:rtl w:val="0"/>
        </w:rPr>
      </w:r>
    </w:p>
    <w:p w:rsidR="00000000" w:rsidDel="00000000" w:rsidP="00000000" w:rsidRDefault="00000000" w:rsidRPr="00000000" w14:paraId="00000006">
      <w:pPr>
        <w:spacing w:after="0" w:line="240" w:lineRule="auto"/>
        <w:ind w:left="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222222"/>
          <w:sz w:val="24"/>
          <w:szCs w:val="24"/>
          <w:rtl w:val="0"/>
        </w:rPr>
        <w:t xml:space="preserve">Jerry Pugh, Director</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ff0000"/>
          <w:sz w:val="24"/>
          <w:szCs w:val="24"/>
          <w:rtl w:val="0"/>
        </w:rPr>
        <w:tab/>
        <w:tab/>
        <w:tab/>
      </w:r>
      <w:r w:rsidDel="00000000" w:rsidR="00000000" w:rsidRPr="00000000">
        <w:rPr>
          <w:rFonts w:ascii="Times New Roman" w:cs="Times New Roman" w:eastAsia="Times New Roman" w:hAnsi="Times New Roman"/>
          <w:color w:val="222222"/>
          <w:sz w:val="24"/>
          <w:szCs w:val="24"/>
          <w:rtl w:val="0"/>
        </w:rPr>
        <w:t xml:space="preserve">Kay Riebold, President Elect</w:t>
        <w:tab/>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Ian McMichael, Secretary</w:t>
        <w:tab/>
        <w:tab/>
        <w:tab/>
        <w:t xml:space="preserve">Rob Smith, Director</w:t>
      </w:r>
      <w:r w:rsidDel="00000000" w:rsidR="00000000" w:rsidRPr="00000000">
        <w:rPr>
          <w:rtl w:val="0"/>
        </w:rPr>
      </w:r>
    </w:p>
    <w:p w:rsidR="00000000" w:rsidDel="00000000" w:rsidP="00000000" w:rsidRDefault="00000000" w:rsidRPr="00000000" w14:paraId="00000008">
      <w:pPr>
        <w:spacing w:after="0" w:line="240" w:lineRule="auto"/>
        <w:ind w:left="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Bob Lothspeich, Treasurer</w:t>
      </w:r>
      <w:r w:rsidDel="00000000" w:rsidR="00000000" w:rsidRPr="00000000">
        <w:rPr>
          <w:rFonts w:ascii="Times New Roman" w:cs="Times New Roman" w:eastAsia="Times New Roman" w:hAnsi="Times New Roman"/>
          <w:color w:val="222222"/>
          <w:sz w:val="24"/>
          <w:szCs w:val="24"/>
          <w:rtl w:val="0"/>
        </w:rPr>
        <w:tab/>
        <w:tab/>
        <w:tab/>
      </w:r>
    </w:p>
    <w:p w:rsidR="00000000" w:rsidDel="00000000" w:rsidP="00000000" w:rsidRDefault="00000000" w:rsidRPr="00000000" w14:paraId="00000009">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ab/>
        <w:tab/>
        <w:tab/>
        <w:tab/>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 calls meeting to order at 12:06PM</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 moves to approve February meeting minutes and Bob seconds. Approved.</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Financial Report- Bob sent new statements for $41 from RI for second half of year. Nine returned. $18,800 in checking $21,395 in savings. $46,751 in total equity. $3,xxx loss carried forward from July. When pandemic hit we were in great shape. Bob applied for county grants, but we are 501c4, not 501c3. Did not fit criteria. </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Rose sale- Kay is looking for input. Rob is out due to location. Carl was huge contributor. Big money maker for club. Duck race has been proposed previously, perhaps instead of rose sale? Bob says it would be a $2000-$2500 loss to not do rose sale. Jerry got email about 150th Colfax celebration. Maybe a fundraising opportunity? Jerry is meeting with them later on behalf of the school. </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Duck race has happened before, 20 years ago, maybe the chamber? Bob thinks it is worth exploring.</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continue to explore options. Bob will explore duck race option. </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consensus to not do the rose sale this year. </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Little League Breakfast- Usually the day before Mother’s Day. Rob has conflict on the 7th. Often takes place on opening day for Little League. Tim thinks it would be fun to do the breakfast this year. Mark might be able to help us on the date. Jerry will check with Mark. Hank will check in with Scott about leading. Hank will also check with Shawn. (Jerry checked with Mark and the 7th is the best day.) Tim moves and Jerry seconds to have breakfast on May 7th.</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 moves that we have little league breakfast this year. Jerry seconds. Approved.</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 and Board Elections- Hank received email from Carl. Normally do officer elections in December. John said did not normally have formal nominating meetings. Tim and Jerry will work with John to get names. Due to distance, Rob is looking to step back from board. </w:t>
      </w:r>
    </w:p>
    <w:p w:rsidR="00000000" w:rsidDel="00000000" w:rsidP="00000000" w:rsidRDefault="00000000" w:rsidRPr="00000000" w14:paraId="0000001D">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meeting schedule- April board meeting, Kay proposes offering hybrid option. Might be challenging to do that from hospital. District is offering grant for clubs to help with technology. Probably would cost club at least $1000 in order to do hybrid well. Hank lifts up positives of Zoom as far as speakers go. Harder for members. Rob would appreciate face-to-face with in-person speaker. Rob would still join virtually. Tim likes the idea of having more speaker options when virtual is a possibility. Jerry understands virtual for speakers at times, but it is really important to get back to in-person. General consensus that it is time for in-person. Bob likes idea of continuing BYOL. Tim and Kay agree. </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moves to move back to all in-person meetings (board and regular) after March 12th, to meet every week, and to continue BYOL. Bob seconds. Approved.</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 will confirm with Ed that church is available. </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 will look into technology and get a quote for next board meeting. Board meetings will take place at school.</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Diversity, Inclusion and Equity- What does our club look like as far as diversity? Hospital has had training with major focus on LGBTQ community. First step would be community assessment. Does time of meeting help or hinder diversity within the club? Hank will get demographic data. Jerry has data as well pertaining to the school. Hank has whole community data. Bob would like to run newspaper ad.</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District Conference-Rob is curious about COVID protocols in Colville. Kay doesn’t have new info from PETs.</w:t>
      </w:r>
    </w:p>
    <w:p w:rsidR="00000000" w:rsidDel="00000000" w:rsidP="00000000" w:rsidRDefault="00000000" w:rsidRPr="00000000" w14:paraId="0000002C">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 at 12:38PM.</w:t>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C2C1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C2C10"/>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EmSr14wyElMOP9T7e6M4D5dcrg==">AMUW2mU437CVoHutd0ef3//1iYE6m4EBba6PGcOl+OWCpSNo3i6302YK6jdddlS2DIgHFF1XOachO8bZCicMZODFGAnHa7SxWpNBEVL5tnAHuVwY+7ya5z78qVn8dS/C6Aq49DWKE+VL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2020-06-18T16:47:00Z</dcterms:created>
  <dc:creator>Kay Riebold</dc:creator>
</cp:coreProperties>
</file>