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02B4E" w14:textId="43157D40" w:rsidR="009B3031" w:rsidRPr="00E62903" w:rsidRDefault="009B3031" w:rsidP="009B3031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</w:pPr>
      <w:r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>Rotary Clubs</w:t>
      </w:r>
      <w:r w:rsidR="001A683E" w:rsidRPr="00E62903">
        <w:rPr>
          <w:rFonts w:ascii="Georgia" w:eastAsia="Times New Roman" w:hAnsi="Georgia" w:cs="Times New Roman"/>
          <w:b/>
          <w:bCs/>
          <w:color w:val="000000"/>
          <w:sz w:val="32"/>
          <w:szCs w:val="32"/>
        </w:rPr>
        <w:t xml:space="preserve"> and Dues</w:t>
      </w:r>
    </w:p>
    <w:p w14:paraId="2A72DF30" w14:textId="13E8ED3C" w:rsidR="00C13F9E" w:rsidRPr="00F31287" w:rsidRDefault="00C13F9E" w:rsidP="009B3031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2777B2A" w14:textId="6E6F094A" w:rsidR="00F31287" w:rsidRPr="00AB7A16" w:rsidRDefault="00C13F9E" w:rsidP="00F31287">
      <w:pPr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Rotary Clubs pay dues 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as a member of 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istrict 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6710 </w:t>
      </w:r>
      <w:r w:rsidR="00F31287" w:rsidRPr="00F31287">
        <w:rPr>
          <w:rFonts w:ascii="Georgia" w:eastAsia="Times New Roman" w:hAnsi="Georgia" w:cs="Times New Roman"/>
          <w:color w:val="000000"/>
          <w:sz w:val="24"/>
          <w:szCs w:val="24"/>
        </w:rPr>
        <w:t>and to Rotary International</w:t>
      </w:r>
      <w:r w:rsidR="00F31287">
        <w:rPr>
          <w:rFonts w:ascii="Georgia" w:eastAsia="Times New Roman" w:hAnsi="Georgia" w:cs="Times New Roman"/>
          <w:color w:val="000000"/>
          <w:sz w:val="24"/>
          <w:szCs w:val="24"/>
        </w:rPr>
        <w:t>.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AB7A16" w:rsidRPr="00F31287">
        <w:rPr>
          <w:rFonts w:ascii="Georgia" w:hAnsi="Georgia"/>
          <w:sz w:val="24"/>
          <w:szCs w:val="24"/>
        </w:rPr>
        <w:t>Dues are calculated based on the membership numbers report</w:t>
      </w:r>
      <w:r w:rsidR="00AB7A16">
        <w:rPr>
          <w:rFonts w:ascii="Georgia" w:hAnsi="Georgia"/>
          <w:sz w:val="24"/>
          <w:szCs w:val="24"/>
        </w:rPr>
        <w:t>ed in DACDB and finalized through Member Compare on</w:t>
      </w:r>
      <w:r w:rsidR="00AB7A16" w:rsidRPr="00F31287">
        <w:rPr>
          <w:rFonts w:ascii="Georgia" w:hAnsi="Georgia"/>
          <w:sz w:val="24"/>
          <w:szCs w:val="24"/>
        </w:rPr>
        <w:t xml:space="preserve"> 1 January and 1 July of each year.</w:t>
      </w:r>
      <w:r w:rsidR="00AB7A16" w:rsidRPr="00AB7A16">
        <w:rPr>
          <w:rFonts w:ascii="Georgia" w:hAnsi="Georgia"/>
          <w:sz w:val="24"/>
          <w:szCs w:val="24"/>
        </w:rPr>
        <w:t xml:space="preserve"> </w:t>
      </w:r>
      <w:r w:rsidR="00E62903">
        <w:rPr>
          <w:rFonts w:ascii="Georgia" w:hAnsi="Georgia"/>
          <w:sz w:val="24"/>
          <w:szCs w:val="24"/>
        </w:rPr>
        <w:t>The Rotary year runs July 1-June 30.</w:t>
      </w:r>
    </w:p>
    <w:p w14:paraId="74CFB6FF" w14:textId="10028DF2" w:rsidR="00F31287" w:rsidRPr="00CF6EF7" w:rsidRDefault="00F31287" w:rsidP="00CF6EF7">
      <w:p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District Dues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: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the operations of District 6710 and the support for clubs including 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digital resources</w:t>
      </w:r>
      <w:r w:rsidR="00E62903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, events, communications, resources, and training. </w:t>
      </w:r>
    </w:p>
    <w:p w14:paraId="6D79B94E" w14:textId="6A0A8631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Voted on at District Conference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 xml:space="preserve"> the previous year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by all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participants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. </w:t>
      </w:r>
    </w:p>
    <w:p w14:paraId="22E9029E" w14:textId="012F9945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in August, due September 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30-</w:t>
      </w:r>
      <w:r w:rsidR="00AB7A16" w:rsidRPr="00F31287">
        <w:rPr>
          <w:rFonts w:ascii="Georgia" w:hAnsi="Georgia"/>
          <w:sz w:val="24"/>
          <w:szCs w:val="24"/>
        </w:rPr>
        <w:t>balance is due in full</w:t>
      </w:r>
      <w:r w:rsidR="00AB7A16">
        <w:rPr>
          <w:rFonts w:ascii="Georgia" w:hAnsi="Georgia"/>
          <w:sz w:val="24"/>
          <w:szCs w:val="24"/>
        </w:rPr>
        <w:t>.</w:t>
      </w:r>
    </w:p>
    <w:p w14:paraId="311E4DC8" w14:textId="273B590F" w:rsidR="00F31287" w:rsidRDefault="00F31287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Invoice sent to club president, secretary and treasurer digitally; includes ability to pay online</w:t>
      </w:r>
    </w:p>
    <w:p w14:paraId="03FFCFF4" w14:textId="40188920" w:rsidR="00E62903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Per Capita ($3</w:t>
      </w:r>
      <w:r w:rsidR="0030342C">
        <w:rPr>
          <w:rFonts w:ascii="Georgia" w:eastAsia="Times New Roman" w:hAnsi="Georgia" w:cs="Times New Roman"/>
          <w:color w:val="000000"/>
          <w:sz w:val="24"/>
          <w:szCs w:val="24"/>
        </w:rPr>
        <w:t>4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annually)</w:t>
      </w:r>
    </w:p>
    <w:p w14:paraId="6ECE1486" w14:textId="3F382E60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$2</w:t>
      </w:r>
      <w:r w:rsidR="009F212B">
        <w:rPr>
          <w:rFonts w:ascii="Georgia" w:eastAsia="Times New Roman" w:hAnsi="Georgia" w:cs="Times New Roman"/>
          <w:color w:val="000000"/>
          <w:sz w:val="24"/>
          <w:szCs w:val="24"/>
        </w:rPr>
        <w:t>7</w:t>
      </w: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 xml:space="preserve"> Membership Dues</w:t>
      </w: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ab/>
      </w:r>
    </w:p>
    <w:p w14:paraId="72F646BF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$1 Educational &amp; Humanitarian Assessments</w:t>
      </w:r>
    </w:p>
    <w:p w14:paraId="6D050725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$1 District Developmental Assessments</w:t>
      </w:r>
    </w:p>
    <w:p w14:paraId="74EFF6B9" w14:textId="77777777" w:rsidR="00E62903" w:rsidRPr="00E62903" w:rsidRDefault="00E62903" w:rsidP="00CF6EF7">
      <w:pPr>
        <w:pStyle w:val="ListParagraph"/>
        <w:numPr>
          <w:ilvl w:val="1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E62903">
        <w:rPr>
          <w:rFonts w:ascii="Georgia" w:eastAsia="Times New Roman" w:hAnsi="Georgia" w:cs="Times New Roman"/>
          <w:color w:val="000000"/>
          <w:sz w:val="24"/>
          <w:szCs w:val="24"/>
        </w:rPr>
        <w:t>$5 District Conference/Meeting Assessments</w:t>
      </w:r>
    </w:p>
    <w:p w14:paraId="2AD44F45" w14:textId="544FCA64" w:rsidR="00AB7A16" w:rsidRPr="00F31287" w:rsidRDefault="00E62903" w:rsidP="00CF6EF7">
      <w:pPr>
        <w:pStyle w:val="ListParagraph"/>
        <w:numPr>
          <w:ilvl w:val="0"/>
          <w:numId w:val="2"/>
        </w:numPr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$</w:t>
      </w:r>
      <w:r w:rsidR="009F212B">
        <w:rPr>
          <w:rFonts w:ascii="Georgia" w:eastAsia="Times New Roman" w:hAnsi="Georgia" w:cs="Times New Roman"/>
          <w:color w:val="000000"/>
          <w:sz w:val="24"/>
          <w:szCs w:val="24"/>
        </w:rPr>
        <w:t>3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="009F212B">
        <w:rPr>
          <w:rFonts w:ascii="Georgia" w:eastAsia="Times New Roman" w:hAnsi="Georgia" w:cs="Times New Roman"/>
          <w:color w:val="000000"/>
          <w:sz w:val="24"/>
          <w:szCs w:val="24"/>
        </w:rPr>
        <w:t>0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PETS assessment</w:t>
      </w:r>
    </w:p>
    <w:p w14:paraId="1C4F1E95" w14:textId="481CA49E" w:rsidR="00F31287" w:rsidRPr="00CF6EF7" w:rsidRDefault="00F31287" w:rsidP="00CF6EF7">
      <w:pPr>
        <w:rPr>
          <w:rFonts w:ascii="Georgia" w:hAnsi="Georgia"/>
          <w:sz w:val="24"/>
          <w:szCs w:val="24"/>
        </w:rPr>
      </w:pPr>
      <w:r w:rsidRPr="00CF6EF7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Rotary International</w:t>
      </w:r>
      <w:r w:rsidRPr="00CF6EF7">
        <w:rPr>
          <w:rFonts w:ascii="Georgia" w:eastAsia="Times New Roman" w:hAnsi="Georgia" w:cs="Times New Roman"/>
          <w:color w:val="000000"/>
          <w:sz w:val="24"/>
          <w:szCs w:val="24"/>
        </w:rPr>
        <w:t>:</w:t>
      </w:r>
      <w:r w:rsidR="00C13F9E" w:rsidRP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CF6EF7">
        <w:rPr>
          <w:rFonts w:ascii="Georgia" w:eastAsia="Times New Roman" w:hAnsi="Georgia" w:cs="Times New Roman"/>
          <w:color w:val="000000"/>
          <w:sz w:val="24"/>
          <w:szCs w:val="24"/>
        </w:rPr>
        <w:t xml:space="preserve">provides for </w:t>
      </w:r>
      <w:r w:rsidRPr="00CF6EF7">
        <w:rPr>
          <w:rFonts w:ascii="Georgia" w:hAnsi="Georgia"/>
          <w:sz w:val="24"/>
          <w:szCs w:val="24"/>
        </w:rPr>
        <w:t xml:space="preserve">general operating expenses, including producing publications in several languages; providing club, district, and project support; offering training and resources for incoming club leaders; and maintaining the Rotary website. </w:t>
      </w:r>
    </w:p>
    <w:p w14:paraId="03A27D24" w14:textId="150AF9D8" w:rsidR="00F31287" w:rsidRPr="00F31287" w:rsidRDefault="00F31287" w:rsidP="00CF6EF7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The Council on Legislation (COL)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which has representation from every district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,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is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held every three years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and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makes the recommendation for the dues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for the next three years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to the board.</w:t>
      </w:r>
    </w:p>
    <w:p w14:paraId="2841B9E8" w14:textId="0DE40F67" w:rsidR="00F31287" w:rsidRPr="00F31287" w:rsidRDefault="00F31287" w:rsidP="00CF6EF7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Billed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semi-annually 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>around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 xml:space="preserve"> Jan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Pr="00F31287">
        <w:rPr>
          <w:rFonts w:ascii="Georgia" w:eastAsia="Times New Roman" w:hAnsi="Georgia" w:cs="Times New Roman"/>
          <w:color w:val="000000"/>
          <w:sz w:val="24"/>
          <w:szCs w:val="24"/>
        </w:rPr>
        <w:t>1 and July 1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-</w:t>
      </w:r>
      <w:r w:rsidR="00AB7A16" w:rsidRPr="00F31287">
        <w:rPr>
          <w:rFonts w:ascii="Georgia" w:hAnsi="Georgia"/>
          <w:sz w:val="24"/>
          <w:szCs w:val="24"/>
        </w:rPr>
        <w:t>balance is due in full</w:t>
      </w:r>
      <w:r w:rsidR="00AB7A16">
        <w:rPr>
          <w:rFonts w:ascii="Georgia" w:hAnsi="Georgia"/>
          <w:sz w:val="24"/>
          <w:szCs w:val="24"/>
        </w:rPr>
        <w:t>.</w:t>
      </w:r>
    </w:p>
    <w:p w14:paraId="526077F2" w14:textId="77777777" w:rsidR="008C74F9" w:rsidRPr="008C74F9" w:rsidRDefault="00F31287" w:rsidP="008C74F9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Invoice sent digitally to all officers of the club and can be viewed </w:t>
      </w:r>
      <w:r w:rsidR="00D74F0D">
        <w:rPr>
          <w:rFonts w:ascii="Georgia" w:eastAsia="Times New Roman" w:hAnsi="Georgia" w:cs="Times New Roman"/>
          <w:color w:val="000000"/>
          <w:sz w:val="24"/>
          <w:szCs w:val="24"/>
        </w:rPr>
        <w:t xml:space="preserve">and paid </w:t>
      </w:r>
      <w:r>
        <w:rPr>
          <w:rFonts w:ascii="Georgia" w:eastAsia="Times New Roman" w:hAnsi="Georgia" w:cs="Times New Roman"/>
          <w:color w:val="000000"/>
          <w:sz w:val="24"/>
          <w:szCs w:val="24"/>
        </w:rPr>
        <w:t>on rotary.org</w:t>
      </w:r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&gt;</w:t>
      </w:r>
      <w:proofErr w:type="spellStart"/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MyRotary</w:t>
      </w:r>
      <w:proofErr w:type="spellEnd"/>
      <w:r w:rsidR="00AB7A16">
        <w:rPr>
          <w:rFonts w:ascii="Georgia" w:eastAsia="Times New Roman" w:hAnsi="Georgia" w:cs="Times New Roman"/>
          <w:color w:val="000000"/>
          <w:sz w:val="24"/>
          <w:szCs w:val="24"/>
        </w:rPr>
        <w:t>&gt;Manage&gt;Club Administration</w:t>
      </w:r>
    </w:p>
    <w:p w14:paraId="3424E0BC" w14:textId="20ED8051" w:rsidR="008C74F9" w:rsidRPr="008C74F9" w:rsidRDefault="00F31287" w:rsidP="008C74F9">
      <w:pPr>
        <w:pStyle w:val="ListParagraph"/>
        <w:numPr>
          <w:ilvl w:val="1"/>
          <w:numId w:val="2"/>
        </w:numPr>
        <w:ind w:left="360"/>
        <w:rPr>
          <w:rFonts w:ascii="Georgia" w:hAnsi="Georgia"/>
          <w:sz w:val="24"/>
          <w:szCs w:val="24"/>
        </w:rPr>
      </w:pP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he COL recommended that </w:t>
      </w:r>
      <w:r w:rsidRPr="008C74F9">
        <w:rPr>
          <w:rFonts w:ascii="Georgia" w:eastAsia="Times New Roman" w:hAnsi="Georgia" w:cs="Times New Roman"/>
          <w:color w:val="000000"/>
          <w:sz w:val="24"/>
          <w:szCs w:val="24"/>
        </w:rPr>
        <w:t>t</w:t>
      </w:r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>he yearly </w:t>
      </w:r>
      <w:hyperlink r:id="rId5" w:tgtFrame="_blank" w:history="1">
        <w:r w:rsidR="00C13F9E" w:rsidRPr="008C74F9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per capita dues that clubs pay to RI</w:t>
        </w:r>
      </w:hyperlink>
      <w:r w:rsidR="00C13F9E" w:rsidRPr="008C74F9">
        <w:rPr>
          <w:rFonts w:ascii="Georgia" w:eastAsia="Times New Roman" w:hAnsi="Georgia" w:cs="Times New Roman"/>
          <w:color w:val="000000"/>
          <w:sz w:val="24"/>
          <w:szCs w:val="24"/>
        </w:rPr>
        <w:t xml:space="preserve"> are </w:t>
      </w:r>
      <w:r w:rsidR="008C74F9" w:rsidRPr="008C74F9">
        <w:rPr>
          <w:rFonts w:ascii="Georgia" w:hAnsi="Georgia"/>
          <w:sz w:val="24"/>
          <w:szCs w:val="24"/>
        </w:rPr>
        <w:t>set at:</w:t>
      </w:r>
    </w:p>
    <w:p w14:paraId="794F03A0" w14:textId="62B1C7B2" w:rsidR="008C74F9" w:rsidRPr="008C74F9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$37.50 per half year in 2023-24</w:t>
      </w:r>
    </w:p>
    <w:p w14:paraId="674AFF44" w14:textId="27A92D4E" w:rsidR="008C74F9" w:rsidRPr="008C74F9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$39.25 per half year in 2024-25</w:t>
      </w:r>
    </w:p>
    <w:p w14:paraId="49A24CEC" w14:textId="203BCD13" w:rsidR="008C74F9" w:rsidRPr="00AB7A16" w:rsidRDefault="008C74F9" w:rsidP="008C74F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 w:rsidRPr="008C74F9">
        <w:rPr>
          <w:rFonts w:ascii="Georgia" w:hAnsi="Georgia"/>
          <w:sz w:val="24"/>
          <w:szCs w:val="24"/>
        </w:rPr>
        <w:t>$41.00 per half year in 2025-26</w:t>
      </w:r>
    </w:p>
    <w:p w14:paraId="4296F30B" w14:textId="327D1E66" w:rsidR="00C13F9E" w:rsidRPr="009B3031" w:rsidRDefault="00C13F9E" w:rsidP="00CF6EF7">
      <w:pPr>
        <w:spacing w:after="0" w:line="240" w:lineRule="auto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Remember that there is also:</w:t>
      </w:r>
    </w:p>
    <w:p w14:paraId="33F6C3FD" w14:textId="168C6DB6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$6 per member for the Rotarian Magazine in July and January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(whether digital or paper version</w:t>
      </w: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;</w:t>
      </w:r>
    </w:p>
    <w:p w14:paraId="1CC99655" w14:textId="77777777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$1.50 per member in July for the Council on Legislation;</w:t>
      </w:r>
    </w:p>
    <w:p w14:paraId="1BE2FC73" w14:textId="08516AFE" w:rsidR="00AB7A16" w:rsidRPr="00AB7A16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ahoma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A small amount per member in July for Club liability insurance.</w:t>
      </w:r>
      <w:r w:rsidR="00B54879">
        <w:rPr>
          <w:rFonts w:ascii="Georgia" w:eastAsia="Times New Roman" w:hAnsi="Georgia" w:cs="Times New Roman"/>
          <w:color w:val="000000"/>
          <w:sz w:val="24"/>
          <w:szCs w:val="24"/>
        </w:rPr>
        <w:t xml:space="preserve"> Please note this rate increased per the notice sent out in June `23.</w:t>
      </w:r>
    </w:p>
    <w:p w14:paraId="7C98F10C" w14:textId="3BE6AF61" w:rsidR="00C13F9E" w:rsidRPr="009B3031" w:rsidRDefault="00C13F9E" w:rsidP="00CF6EF7">
      <w:pPr>
        <w:pStyle w:val="ListParagraph"/>
        <w:numPr>
          <w:ilvl w:val="2"/>
          <w:numId w:val="2"/>
        </w:numPr>
        <w:ind w:left="1080"/>
        <w:rPr>
          <w:rFonts w:ascii="Georgia" w:eastAsia="Times New Roman" w:hAnsi="Georgia" w:cs="Tahoma"/>
          <w:color w:val="000000"/>
          <w:sz w:val="24"/>
          <w:szCs w:val="24"/>
        </w:rPr>
      </w:pPr>
      <w:r w:rsidRPr="009B3031">
        <w:rPr>
          <w:rFonts w:ascii="Georgia" w:eastAsia="Times New Roman" w:hAnsi="Georgia" w:cs="Times New Roman"/>
          <w:color w:val="000000"/>
          <w:sz w:val="24"/>
          <w:szCs w:val="24"/>
        </w:rPr>
        <w:t>For</w:t>
      </w:r>
      <w:r w:rsidRPr="009B3031">
        <w:rPr>
          <w:rFonts w:ascii="Georgia" w:eastAsia="Times New Roman" w:hAnsi="Georgia" w:cs="Tahoma"/>
          <w:color w:val="000000"/>
          <w:sz w:val="24"/>
          <w:szCs w:val="24"/>
        </w:rPr>
        <w:t xml:space="preserve"> more on the club invoice, </w:t>
      </w:r>
      <w:hyperlink r:id="rId6" w:tgtFrame="_blank" w:history="1">
        <w:r w:rsidRPr="009B3031">
          <w:rPr>
            <w:rFonts w:ascii="Georgia" w:eastAsia="Times New Roman" w:hAnsi="Georgia" w:cs="Tahoma"/>
            <w:color w:val="0000FF"/>
            <w:sz w:val="24"/>
            <w:szCs w:val="24"/>
            <w:u w:val="single"/>
          </w:rPr>
          <w:t>CLICK HERE</w:t>
        </w:r>
      </w:hyperlink>
      <w:r w:rsidRPr="009B3031">
        <w:rPr>
          <w:rFonts w:ascii="Georgia" w:eastAsia="Times New Roman" w:hAnsi="Georgia" w:cs="Tahoma"/>
          <w:color w:val="000000"/>
          <w:sz w:val="24"/>
          <w:szCs w:val="24"/>
        </w:rPr>
        <w:t>.</w:t>
      </w:r>
    </w:p>
    <w:p w14:paraId="31D0A032" w14:textId="59E6548E" w:rsidR="009B3031" w:rsidRDefault="009B3031" w:rsidP="009B3031">
      <w:pPr>
        <w:rPr>
          <w:rFonts w:ascii="Georgia" w:hAnsi="Georgia"/>
          <w:sz w:val="24"/>
          <w:szCs w:val="24"/>
        </w:rPr>
      </w:pPr>
      <w:r w:rsidRPr="00F31287">
        <w:rPr>
          <w:rFonts w:ascii="Georgia" w:hAnsi="Georgia"/>
          <w:sz w:val="24"/>
          <w:szCs w:val="24"/>
        </w:rPr>
        <w:t>Be sure and plan accordingly!</w:t>
      </w:r>
    </w:p>
    <w:p w14:paraId="07653418" w14:textId="159F3C34" w:rsidR="008C74F9" w:rsidRPr="008C74F9" w:rsidRDefault="0030342C" w:rsidP="0030342C">
      <w:pPr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fldChar w:fldCharType="begin"/>
      </w:r>
      <w:r>
        <w:rPr>
          <w:rFonts w:ascii="Georgia" w:hAnsi="Georgia"/>
          <w:i/>
          <w:iCs/>
          <w:sz w:val="20"/>
          <w:szCs w:val="20"/>
        </w:rPr>
        <w:instrText xml:space="preserve"> DATE \@ "M/d/yyyy" </w:instrText>
      </w:r>
      <w:r>
        <w:rPr>
          <w:rFonts w:ascii="Georgia" w:hAnsi="Georgia"/>
          <w:i/>
          <w:iCs/>
          <w:sz w:val="20"/>
          <w:szCs w:val="20"/>
        </w:rPr>
        <w:fldChar w:fldCharType="separate"/>
      </w:r>
      <w:r>
        <w:rPr>
          <w:rFonts w:ascii="Georgia" w:hAnsi="Georgia"/>
          <w:i/>
          <w:iCs/>
          <w:noProof/>
          <w:sz w:val="20"/>
          <w:szCs w:val="20"/>
        </w:rPr>
        <w:t>5/13/2024</w:t>
      </w:r>
      <w:r>
        <w:rPr>
          <w:rFonts w:ascii="Georgia" w:hAnsi="Georgia"/>
          <w:i/>
          <w:iCs/>
          <w:sz w:val="20"/>
          <w:szCs w:val="20"/>
        </w:rPr>
        <w:fldChar w:fldCharType="end"/>
      </w:r>
    </w:p>
    <w:sectPr w:rsidR="008C74F9" w:rsidRPr="008C7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02390"/>
    <w:multiLevelType w:val="hybridMultilevel"/>
    <w:tmpl w:val="EC96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D56838"/>
    <w:multiLevelType w:val="hybridMultilevel"/>
    <w:tmpl w:val="D7E4D9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E9F457B"/>
    <w:multiLevelType w:val="multilevel"/>
    <w:tmpl w:val="88CC81BA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CB10BD"/>
    <w:multiLevelType w:val="hybridMultilevel"/>
    <w:tmpl w:val="8D90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15868">
    <w:abstractNumId w:val="2"/>
  </w:num>
  <w:num w:numId="2" w16cid:durableId="1373771487">
    <w:abstractNumId w:val="0"/>
  </w:num>
  <w:num w:numId="3" w16cid:durableId="2059042281">
    <w:abstractNumId w:val="3"/>
  </w:num>
  <w:num w:numId="4" w16cid:durableId="41709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31"/>
    <w:rsid w:val="000B21AE"/>
    <w:rsid w:val="001A683E"/>
    <w:rsid w:val="0030342C"/>
    <w:rsid w:val="00727F65"/>
    <w:rsid w:val="00750FC2"/>
    <w:rsid w:val="008C74F9"/>
    <w:rsid w:val="008E1749"/>
    <w:rsid w:val="008E183B"/>
    <w:rsid w:val="009B3031"/>
    <w:rsid w:val="009F212B"/>
    <w:rsid w:val="00AB7A16"/>
    <w:rsid w:val="00B54879"/>
    <w:rsid w:val="00C13F9E"/>
    <w:rsid w:val="00CF6EF7"/>
    <w:rsid w:val="00D74F0D"/>
    <w:rsid w:val="00E62903"/>
    <w:rsid w:val="00F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AC1C7"/>
  <w15:chartTrackingRefBased/>
  <w15:docId w15:val="{74CF1C60-72BC-48AB-A651-EC804A6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rotary.org/en/manage/club-district-administration/club-invoice" TargetMode="External"/><Relationship Id="rId5" Type="http://schemas.openxmlformats.org/officeDocument/2006/relationships/hyperlink" Target="https://my.rotary.org/en/membership-d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Leigh Perry</cp:lastModifiedBy>
  <cp:revision>2</cp:revision>
  <dcterms:created xsi:type="dcterms:W3CDTF">2024-05-13T19:30:00Z</dcterms:created>
  <dcterms:modified xsi:type="dcterms:W3CDTF">2024-05-13T19:30:00Z</dcterms:modified>
</cp:coreProperties>
</file>