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46386CE5" w:rsidR="007207EF" w:rsidRDefault="003D7E97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F133B5">
        <w:rPr>
          <w:b/>
          <w:sz w:val="28"/>
          <w:szCs w:val="28"/>
        </w:rPr>
        <w:t xml:space="preserve"> 2023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33EBD728" w:rsidR="007A23DC" w:rsidRPr="00544710" w:rsidRDefault="003D7E97" w:rsidP="007207EF">
      <w:r>
        <w:t>Beginning Bank Balance 8</w:t>
      </w:r>
      <w:r w:rsidR="00F133B5">
        <w:t>/1/2023</w:t>
      </w:r>
      <w:r w:rsidR="005F4EA1">
        <w:tab/>
      </w:r>
      <w:r w:rsidR="005F4EA1">
        <w:tab/>
      </w:r>
      <w:r w:rsidR="005F4EA1">
        <w:tab/>
        <w:t>$4,585.03</w:t>
      </w:r>
    </w:p>
    <w:p w14:paraId="4680C42B" w14:textId="39CDE6D5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5F4EA1">
        <w:t>3,673.33</w:t>
      </w:r>
      <w:r w:rsidR="00DD450C">
        <w:t xml:space="preserve"> ($2,500</w:t>
      </w:r>
      <w:r w:rsidR="008407F6">
        <w:t xml:space="preserve"> transfer)</w:t>
      </w:r>
    </w:p>
    <w:p w14:paraId="696182EC" w14:textId="373EF5A9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FE2D14">
        <w:t>2,820.27</w:t>
      </w:r>
    </w:p>
    <w:p w14:paraId="7B69D7B5" w14:textId="13D9F365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87779E">
        <w:t>0.00</w:t>
      </w:r>
    </w:p>
    <w:p w14:paraId="49122CE2" w14:textId="519A402B" w:rsidR="007A23DC" w:rsidRPr="00544710" w:rsidRDefault="005F4EA1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$0.92</w:t>
      </w:r>
    </w:p>
    <w:p w14:paraId="0A4525AD" w14:textId="1F6309A8" w:rsidR="007A23DC" w:rsidRPr="00544710" w:rsidRDefault="00A2758C" w:rsidP="007207EF">
      <w:r>
        <w:t xml:space="preserve">Ending Balance </w:t>
      </w:r>
      <w:r w:rsidR="003D7E97">
        <w:t>8</w:t>
      </w:r>
      <w:r w:rsidR="00817587">
        <w:t>/31</w:t>
      </w:r>
      <w:r w:rsidR="007A23DC" w:rsidRPr="00544710">
        <w:t>/</w:t>
      </w:r>
      <w:r w:rsidR="0035612E" w:rsidRPr="00544710">
        <w:t>20</w:t>
      </w:r>
      <w:r w:rsidR="00F133B5">
        <w:t>23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5F4EA1">
        <w:t>7,734.28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407F7FAE" w:rsidR="007A23DC" w:rsidRPr="00544710" w:rsidRDefault="0035612E" w:rsidP="007207EF">
      <w:r w:rsidRPr="00544710">
        <w:t>Beginning B</w:t>
      </w:r>
      <w:r w:rsidR="00692C44">
        <w:t>a</w:t>
      </w:r>
      <w:r w:rsidR="003D7E97">
        <w:t>nk Balance 8/1/2023</w:t>
      </w:r>
      <w:r w:rsidR="003D7E97">
        <w:tab/>
      </w:r>
      <w:r w:rsidR="003D7E97">
        <w:tab/>
      </w:r>
      <w:r w:rsidR="003D7E97">
        <w:tab/>
        <w:t>$2,299.47</w:t>
      </w:r>
    </w:p>
    <w:p w14:paraId="49FFF058" w14:textId="41B14910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3D7E97">
        <w:t>99.00</w:t>
      </w:r>
    </w:p>
    <w:p w14:paraId="44191C04" w14:textId="45F8727A" w:rsidR="0035612E" w:rsidRPr="00544710" w:rsidRDefault="00F136D6" w:rsidP="007207EF">
      <w:r>
        <w:t xml:space="preserve">Total </w:t>
      </w:r>
      <w:r w:rsidR="00F57A51">
        <w:t>Checks</w:t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0012BF">
        <w:tab/>
      </w:r>
      <w:r w:rsidR="000012BF">
        <w:tab/>
        <w:t>$0</w:t>
      </w:r>
      <w:r w:rsidR="00AE1FA8">
        <w:tab/>
      </w:r>
    </w:p>
    <w:p w14:paraId="381716E9" w14:textId="7680E8B8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3D7E97">
        <w:t>.30</w:t>
      </w:r>
    </w:p>
    <w:p w14:paraId="5EFB43D3" w14:textId="36AAD6E6" w:rsidR="0035612E" w:rsidRPr="00544710" w:rsidRDefault="003D7E97" w:rsidP="007207EF">
      <w:r>
        <w:t>Ending Balance 8</w:t>
      </w:r>
      <w:r w:rsidR="00817587">
        <w:t>/31</w:t>
      </w:r>
      <w:r w:rsidR="00F133B5">
        <w:t>/2023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>
        <w:t>2,398.77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74774C25" w:rsidR="00293732" w:rsidRPr="00544710" w:rsidRDefault="00692C44" w:rsidP="00293732">
      <w:r>
        <w:t>Beginning Ba</w:t>
      </w:r>
      <w:r w:rsidR="00410B25">
        <w:t>nk Balanc</w:t>
      </w:r>
      <w:r w:rsidR="003D7E97">
        <w:t>e 8</w:t>
      </w:r>
      <w:r w:rsidR="00293732" w:rsidRPr="00544710">
        <w:t>/1/20</w:t>
      </w:r>
      <w:r w:rsidR="00F133B5">
        <w:t>23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B23DFB">
        <w:t>3</w:t>
      </w:r>
      <w:r w:rsidR="00DD450C">
        <w:t>1,863.70</w:t>
      </w:r>
    </w:p>
    <w:p w14:paraId="0EB2A975" w14:textId="6A67D5FF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DD450C">
        <w:t>1,095.00</w:t>
      </w:r>
    </w:p>
    <w:p w14:paraId="771B9F8E" w14:textId="4326951A" w:rsidR="00293732" w:rsidRPr="00544710" w:rsidRDefault="00630414" w:rsidP="00293732">
      <w:r>
        <w:t>Total Checks</w:t>
      </w:r>
      <w:r>
        <w:tab/>
      </w:r>
      <w:r>
        <w:tab/>
      </w:r>
      <w:r w:rsidR="00725042">
        <w:tab/>
      </w:r>
      <w:r w:rsidR="00725042">
        <w:tab/>
      </w:r>
      <w:r w:rsidR="00725042">
        <w:tab/>
      </w:r>
      <w:r w:rsidR="00725042">
        <w:tab/>
        <w:t>$</w:t>
      </w:r>
      <w:r w:rsidR="00B316D4">
        <w:t>0</w:t>
      </w:r>
      <w:r w:rsidR="00DD450C">
        <w:t xml:space="preserve"> ($2,500</w:t>
      </w:r>
      <w:r w:rsidR="0061533E">
        <w:t xml:space="preserve"> transfer to Primary)</w:t>
      </w:r>
      <w:r w:rsidR="00293732" w:rsidRPr="00544710">
        <w:tab/>
      </w:r>
      <w:r w:rsidR="00293732" w:rsidRPr="00544710">
        <w:tab/>
      </w:r>
    </w:p>
    <w:p w14:paraId="79C4F14F" w14:textId="7EC36A6A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DD450C">
        <w:t>3.85</w:t>
      </w:r>
    </w:p>
    <w:p w14:paraId="136A651A" w14:textId="4C8BD4FF" w:rsidR="00293732" w:rsidRPr="00544710" w:rsidRDefault="003D7E97" w:rsidP="00293732">
      <w:r>
        <w:t>Ending Balance 8</w:t>
      </w:r>
      <w:r w:rsidR="00817587">
        <w:t>/31</w:t>
      </w:r>
      <w:r w:rsidR="00F133B5">
        <w:t>/2023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DD450C">
        <w:t>30,462.55</w:t>
      </w:r>
    </w:p>
    <w:p w14:paraId="05FAF85B" w14:textId="1A5067E0" w:rsidR="0035612E" w:rsidRPr="00544710" w:rsidRDefault="0035612E" w:rsidP="007207EF"/>
    <w:p w14:paraId="6145D6CE" w14:textId="50DCCA6F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110B5E">
        <w:t>ent Snap – Shot Stateme</w:t>
      </w:r>
      <w:r w:rsidR="003D7E97">
        <w:t>nt (8</w:t>
      </w:r>
      <w:r w:rsidR="00110B5E">
        <w:t>/3</w:t>
      </w:r>
      <w:r w:rsidR="00817587">
        <w:t>1</w:t>
      </w:r>
      <w:r w:rsidRPr="00544710">
        <w:t>)</w:t>
      </w:r>
    </w:p>
    <w:p w14:paraId="56F15C51" w14:textId="5FCA5EA3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7318B3">
        <w:t>$31,</w:t>
      </w:r>
      <w:r w:rsidR="0087779E">
        <w:t>804.55</w:t>
      </w:r>
    </w:p>
    <w:p w14:paraId="0FC8BCBA" w14:textId="0975D3A0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87779E">
        <w:t>$10,118.83</w:t>
      </w:r>
    </w:p>
    <w:p w14:paraId="5FD0089E" w14:textId="1BF21F46" w:rsidR="007207EF" w:rsidRPr="00081D31" w:rsidRDefault="00082B81" w:rsidP="00081D31">
      <w:r w:rsidRPr="00544710">
        <w:t>Outstanding Checks **</w:t>
      </w:r>
      <w:r w:rsidR="0087779E">
        <w:t>N/A</w:t>
      </w:r>
      <w:bookmarkStart w:id="0" w:name="_GoBack"/>
      <w:bookmarkEnd w:id="0"/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012BF"/>
    <w:rsid w:val="00025A75"/>
    <w:rsid w:val="000473CE"/>
    <w:rsid w:val="0006417F"/>
    <w:rsid w:val="00072B1C"/>
    <w:rsid w:val="00072C59"/>
    <w:rsid w:val="00081D31"/>
    <w:rsid w:val="00082B81"/>
    <w:rsid w:val="000B5B18"/>
    <w:rsid w:val="000C5085"/>
    <w:rsid w:val="000D5F52"/>
    <w:rsid w:val="000F0501"/>
    <w:rsid w:val="00102C5E"/>
    <w:rsid w:val="00110B5E"/>
    <w:rsid w:val="001511B3"/>
    <w:rsid w:val="001F1566"/>
    <w:rsid w:val="00205F77"/>
    <w:rsid w:val="002344D4"/>
    <w:rsid w:val="00234AB8"/>
    <w:rsid w:val="002464F2"/>
    <w:rsid w:val="00255A5A"/>
    <w:rsid w:val="00293732"/>
    <w:rsid w:val="002A10C9"/>
    <w:rsid w:val="002B096E"/>
    <w:rsid w:val="002B2925"/>
    <w:rsid w:val="002C34B9"/>
    <w:rsid w:val="002E1257"/>
    <w:rsid w:val="003332A4"/>
    <w:rsid w:val="0035612E"/>
    <w:rsid w:val="003671CE"/>
    <w:rsid w:val="003A1C84"/>
    <w:rsid w:val="003D7E97"/>
    <w:rsid w:val="00410B25"/>
    <w:rsid w:val="00481D75"/>
    <w:rsid w:val="004E02DA"/>
    <w:rsid w:val="00507F0B"/>
    <w:rsid w:val="005413EA"/>
    <w:rsid w:val="00544710"/>
    <w:rsid w:val="005700A2"/>
    <w:rsid w:val="005F4EA1"/>
    <w:rsid w:val="0061533E"/>
    <w:rsid w:val="00616110"/>
    <w:rsid w:val="00630414"/>
    <w:rsid w:val="00665C14"/>
    <w:rsid w:val="00692C44"/>
    <w:rsid w:val="006B0ABC"/>
    <w:rsid w:val="006F6EE9"/>
    <w:rsid w:val="007207EF"/>
    <w:rsid w:val="00725042"/>
    <w:rsid w:val="007318B3"/>
    <w:rsid w:val="007815F5"/>
    <w:rsid w:val="0078213D"/>
    <w:rsid w:val="007A23DC"/>
    <w:rsid w:val="007B0B96"/>
    <w:rsid w:val="00817587"/>
    <w:rsid w:val="008407F6"/>
    <w:rsid w:val="00863A45"/>
    <w:rsid w:val="00873518"/>
    <w:rsid w:val="0087779E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607B7"/>
    <w:rsid w:val="00A828C5"/>
    <w:rsid w:val="00A97936"/>
    <w:rsid w:val="00AE1FA8"/>
    <w:rsid w:val="00B148E7"/>
    <w:rsid w:val="00B23DFB"/>
    <w:rsid w:val="00B316D4"/>
    <w:rsid w:val="00B45786"/>
    <w:rsid w:val="00B708F6"/>
    <w:rsid w:val="00BE614A"/>
    <w:rsid w:val="00C03E4B"/>
    <w:rsid w:val="00CC7B30"/>
    <w:rsid w:val="00CE2560"/>
    <w:rsid w:val="00CF7E4E"/>
    <w:rsid w:val="00D11B82"/>
    <w:rsid w:val="00D740E4"/>
    <w:rsid w:val="00D824D4"/>
    <w:rsid w:val="00DA6942"/>
    <w:rsid w:val="00DD450C"/>
    <w:rsid w:val="00E3439E"/>
    <w:rsid w:val="00E63DDF"/>
    <w:rsid w:val="00E64340"/>
    <w:rsid w:val="00EB09CA"/>
    <w:rsid w:val="00EC6EAD"/>
    <w:rsid w:val="00EE13D2"/>
    <w:rsid w:val="00F12692"/>
    <w:rsid w:val="00F133B5"/>
    <w:rsid w:val="00F136D6"/>
    <w:rsid w:val="00F30FBC"/>
    <w:rsid w:val="00F57A51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74c5d8-b4e2-4ac5-a881-251ba32573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75</cp:revision>
  <cp:lastPrinted>2022-09-08T15:05:00Z</cp:lastPrinted>
  <dcterms:created xsi:type="dcterms:W3CDTF">2021-10-14T14:19:00Z</dcterms:created>
  <dcterms:modified xsi:type="dcterms:W3CDTF">2023-09-20T18:07:00Z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